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6705" w14:textId="77777777" w:rsidR="00045DD3" w:rsidRPr="00853EB3" w:rsidRDefault="00045DD3" w:rsidP="00045DD3">
      <w:pPr>
        <w:widowControl w:val="0"/>
        <w:jc w:val="center"/>
        <w:rPr>
          <w:snapToGrid w:val="0"/>
          <w:color w:val="008000"/>
        </w:rPr>
      </w:pPr>
      <w:r>
        <w:rPr>
          <w:snapToGrid w:val="0"/>
        </w:rPr>
        <w:t>WZÓR WNIOS</w:t>
      </w:r>
      <w:r w:rsidRPr="00853EB3">
        <w:rPr>
          <w:snapToGrid w:val="0"/>
        </w:rPr>
        <w:t>K</w:t>
      </w:r>
      <w:r>
        <w:rPr>
          <w:snapToGrid w:val="0"/>
        </w:rPr>
        <w:t>U</w:t>
      </w:r>
      <w:r w:rsidRPr="00853EB3">
        <w:rPr>
          <w:snapToGrid w:val="0"/>
        </w:rPr>
        <w:t xml:space="preserve"> O WYDANIE ZGODY NA ZAMKNIĘTE UŻYCIE </w:t>
      </w:r>
      <w:r w:rsidRPr="00CF251A">
        <w:t>MIKROORGANIZMÓW GENETYCZNIE ZMODYFIKOWANYCH</w:t>
      </w:r>
      <w:r w:rsidRPr="00853EB3">
        <w:rPr>
          <w:snapToGrid w:val="0"/>
        </w:rPr>
        <w:t xml:space="preserve"> </w:t>
      </w:r>
      <w:r>
        <w:rPr>
          <w:snapToGrid w:val="0"/>
        </w:rPr>
        <w:t xml:space="preserve">(GMM) </w:t>
      </w:r>
      <w:r w:rsidRPr="00853EB3">
        <w:rPr>
          <w:snapToGrid w:val="0"/>
        </w:rPr>
        <w:t>ZALICZONYCH DO III LUB IV KATEGORII</w:t>
      </w:r>
    </w:p>
    <w:p w14:paraId="6474D560" w14:textId="77777777" w:rsidR="00045DD3" w:rsidRDefault="00045DD3" w:rsidP="00045DD3">
      <w:pPr>
        <w:widowControl w:val="0"/>
        <w:rPr>
          <w:snapToGrid w:val="0"/>
          <w:color w:val="008000"/>
        </w:rPr>
      </w:pPr>
    </w:p>
    <w:p w14:paraId="712AA44E" w14:textId="77777777" w:rsidR="00045DD3" w:rsidRPr="00865900" w:rsidRDefault="00045DD3" w:rsidP="00045DD3">
      <w:pPr>
        <w:pStyle w:val="Tekstpodstawowy"/>
        <w:spacing w:before="0"/>
        <w:rPr>
          <w:rFonts w:cs="Times New Roman"/>
        </w:rPr>
      </w:pPr>
    </w:p>
    <w:tbl>
      <w:tblPr>
        <w:tblW w:w="54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2700"/>
      </w:tblGrid>
      <w:tr w:rsidR="00045DD3" w:rsidRPr="00865900" w14:paraId="00C3FB99" w14:textId="77777777" w:rsidTr="00045DD3">
        <w:trPr>
          <w:trHeight w:val="1201"/>
          <w:jc w:val="right"/>
        </w:trPr>
        <w:tc>
          <w:tcPr>
            <w:tcW w:w="2700" w:type="dxa"/>
            <w:shd w:val="clear" w:color="auto" w:fill="FFFFFF"/>
          </w:tcPr>
          <w:p w14:paraId="0BEE3BC6" w14:textId="77777777" w:rsidR="00045DD3" w:rsidRPr="00865900" w:rsidRDefault="00045DD3" w:rsidP="00045DD3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</w:p>
          <w:p w14:paraId="4D77E316" w14:textId="77777777" w:rsidR="00045DD3" w:rsidRPr="00865900" w:rsidRDefault="00045DD3" w:rsidP="00045DD3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Nr wniosku w rejestrze </w:t>
            </w:r>
          </w:p>
          <w:p w14:paraId="0B4F99C3" w14:textId="77777777" w:rsidR="00045DD3" w:rsidRPr="00865900" w:rsidRDefault="00045DD3" w:rsidP="00045DD3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  <w:r w:rsidRPr="00865900">
              <w:rPr>
                <w:rFonts w:cs="Times New Roman"/>
                <w:sz w:val="22"/>
                <w:szCs w:val="22"/>
              </w:rPr>
              <w:t>(wypełnia urząd)</w:t>
            </w:r>
          </w:p>
        </w:tc>
        <w:tc>
          <w:tcPr>
            <w:tcW w:w="2700" w:type="dxa"/>
            <w:shd w:val="clear" w:color="auto" w:fill="FFFFFF"/>
          </w:tcPr>
          <w:p w14:paraId="07CA8E5B" w14:textId="77777777" w:rsidR="00045DD3" w:rsidRPr="00865900" w:rsidRDefault="00045DD3" w:rsidP="00045DD3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7997DB72" w14:textId="77777777" w:rsidR="00045DD3" w:rsidRPr="00853EB3" w:rsidRDefault="00045DD3" w:rsidP="00045DD3">
      <w:pPr>
        <w:widowControl w:val="0"/>
        <w:rPr>
          <w:snapToGrid w:val="0"/>
          <w:color w:val="008000"/>
        </w:rPr>
      </w:pPr>
    </w:p>
    <w:p w14:paraId="51CA8D77" w14:textId="77777777" w:rsidR="00045DD3" w:rsidRDefault="00045DD3" w:rsidP="00045DD3">
      <w:pPr>
        <w:widowControl w:val="0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 xml:space="preserve">1. Informacje o wnioskodawcy </w:t>
      </w:r>
      <w:r w:rsidRPr="00853EB3">
        <w:rPr>
          <w:b/>
          <w:bCs/>
          <w:snapToGrid w:val="0"/>
        </w:rPr>
        <w:t>planowanego zamkniętego użycia GMM</w:t>
      </w:r>
    </w:p>
    <w:p w14:paraId="62A1E692" w14:textId="77777777" w:rsidR="00045DD3" w:rsidRPr="00853EB3" w:rsidRDefault="00045DD3" w:rsidP="00045DD3">
      <w:pPr>
        <w:widowControl w:val="0"/>
        <w:spacing w:line="120" w:lineRule="auto"/>
        <w:jc w:val="both"/>
        <w:rPr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045DD3" w:rsidRPr="00853EB3" w14:paraId="2832356F" w14:textId="77777777" w:rsidTr="00045DD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ECB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853EB3">
              <w:rPr>
                <w:snapToGrid w:val="0"/>
              </w:rPr>
              <w:t>1.1</w:t>
            </w:r>
          </w:p>
          <w:p w14:paraId="3136C732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FF9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4642A6">
              <w:t>Imię i nazwisko oraz adres i miejsce zamieszkania albo nazwa oraz adres i siedziba wnioskodawcy, a w przypadku gdy wnioskodawcą jest osoba fizyczna prowadząca działalność gospodarczą, zamiast adresu i miejsca zamieszkania tej osoby – adres i miejsce wykonywania działalności, jeżeli są inne niż adres i miejsce zamieszkania tej osoby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FE3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853EB3" w14:paraId="1E54D015" w14:textId="77777777" w:rsidTr="00045DD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F1F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853EB3">
              <w:rPr>
                <w:snapToGrid w:val="0"/>
              </w:rPr>
              <w:t>1.2</w:t>
            </w:r>
          </w:p>
          <w:p w14:paraId="7C3D254A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72D8" w14:textId="77777777" w:rsidR="00045DD3" w:rsidRPr="00566DD1" w:rsidRDefault="00045DD3" w:rsidP="00045DD3">
            <w:pPr>
              <w:pStyle w:val="CZWSPP1wTABELIczwsppoziomu1numeracjiwtabeli"/>
              <w:rPr>
                <w:snapToGrid w:val="0"/>
                <w:szCs w:val="24"/>
              </w:rPr>
            </w:pPr>
            <w:r w:rsidRPr="00566DD1">
              <w:rPr>
                <w:rStyle w:val="Typewriter"/>
                <w:rFonts w:ascii="Times New Roman" w:hAnsi="Times New Roman" w:cs="Times New Roman"/>
                <w:szCs w:val="24"/>
              </w:rPr>
              <w:t>Imiona i nazwiska osób, które będą kierować zamkniętym użyciem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A5D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853EB3" w14:paraId="07648197" w14:textId="77777777" w:rsidTr="00045DD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77E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853EB3">
              <w:rPr>
                <w:snapToGrid w:val="0"/>
              </w:rPr>
              <w:t>1.3</w:t>
            </w:r>
          </w:p>
          <w:p w14:paraId="6A57E9A6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D15" w14:textId="77777777" w:rsidR="00045DD3" w:rsidRPr="00566DD1" w:rsidRDefault="00045DD3" w:rsidP="00045DD3">
            <w:pPr>
              <w:pStyle w:val="CZWSPP1wTABELIczwsppoziomu1numeracjiwtabeli"/>
              <w:rPr>
                <w:snapToGrid w:val="0"/>
                <w:szCs w:val="24"/>
              </w:rPr>
            </w:pPr>
            <w:r w:rsidRPr="00566DD1">
              <w:rPr>
                <w:szCs w:val="24"/>
              </w:rPr>
              <w:t>Kwalifikacje zawodowe</w:t>
            </w:r>
            <w:r w:rsidRPr="00566DD1">
              <w:rPr>
                <w:rStyle w:val="Typewriter"/>
                <w:rFonts w:ascii="Times New Roman" w:hAnsi="Times New Roman" w:cs="Times New Roman"/>
                <w:szCs w:val="24"/>
              </w:rPr>
              <w:t>, które będą kierować zamkniętym użyciem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80F" w14:textId="77777777" w:rsidR="00045DD3" w:rsidRPr="00853EB3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</w:tbl>
    <w:p w14:paraId="35CC450A" w14:textId="77777777" w:rsidR="00045DD3" w:rsidRDefault="00045DD3" w:rsidP="00045DD3">
      <w:pPr>
        <w:widowControl w:val="0"/>
        <w:rPr>
          <w:rFonts w:ascii="Arial" w:hAnsi="Arial" w:cs="Arial"/>
          <w:snapToGrid w:val="0"/>
          <w:color w:val="008000"/>
        </w:rPr>
      </w:pPr>
    </w:p>
    <w:p w14:paraId="78815989" w14:textId="77777777" w:rsidR="00045DD3" w:rsidRDefault="00045DD3" w:rsidP="00045DD3">
      <w:pPr>
        <w:jc w:val="both"/>
        <w:rPr>
          <w:b/>
        </w:rPr>
      </w:pPr>
      <w:r w:rsidRPr="00853EB3">
        <w:rPr>
          <w:b/>
          <w:bCs/>
        </w:rPr>
        <w:t>2.</w:t>
      </w:r>
      <w:r w:rsidRPr="00853EB3">
        <w:t xml:space="preserve"> </w:t>
      </w:r>
      <w:r w:rsidRPr="00E960D1">
        <w:rPr>
          <w:b/>
        </w:rPr>
        <w:t xml:space="preserve">Informacje o </w:t>
      </w:r>
      <w:r>
        <w:rPr>
          <w:b/>
        </w:rPr>
        <w:t xml:space="preserve">komisjach do spraw bezpieczeństwa biologicznego oraz o osobie odpowiedzialnej za bezpieczeństwo </w:t>
      </w:r>
      <w:r w:rsidRPr="00E960D1">
        <w:rPr>
          <w:b/>
        </w:rPr>
        <w:t>zamkniętego użycia GMM</w:t>
      </w:r>
    </w:p>
    <w:p w14:paraId="1554D2DC" w14:textId="77777777" w:rsidR="00045DD3" w:rsidRPr="00853EB3" w:rsidRDefault="00045DD3" w:rsidP="00045DD3">
      <w:pPr>
        <w:jc w:val="both"/>
        <w:rPr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045DD3" w:rsidRPr="00853EB3" w14:paraId="245911E9" w14:textId="77777777" w:rsidTr="00045DD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F96" w14:textId="77777777" w:rsidR="00045DD3" w:rsidRPr="00853EB3" w:rsidRDefault="00045DD3" w:rsidP="00045DD3">
            <w:pPr>
              <w:pStyle w:val="CZWSPP1wTABELIczwsppoziomu1numeracjiwtabeli"/>
            </w:pPr>
            <w:r w:rsidRPr="00853EB3">
              <w:t>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A23" w14:textId="77777777" w:rsidR="00045DD3" w:rsidRPr="00D90158" w:rsidRDefault="00045DD3" w:rsidP="00045DD3">
            <w:pPr>
              <w:pStyle w:val="CZWSPP1wTABELIczwsppoziomu1numeracjiwtabeli"/>
              <w:rPr>
                <w:szCs w:val="24"/>
              </w:rPr>
            </w:pPr>
            <w:r w:rsidRPr="00D90158">
              <w:rPr>
                <w:szCs w:val="24"/>
              </w:rPr>
              <w:t>Informacje o komisjach do spraw bezpieczeństwa biologicznego, które planuje się powołać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93E" w14:textId="77777777" w:rsidR="00045DD3" w:rsidRPr="00853EB3" w:rsidRDefault="00045DD3" w:rsidP="00045DD3">
            <w:pPr>
              <w:pStyle w:val="CZWSPP1wTABELIczwsppoziomu1numeracjiwtabeli"/>
            </w:pPr>
          </w:p>
        </w:tc>
      </w:tr>
      <w:tr w:rsidR="00045DD3" w:rsidRPr="00853EB3" w14:paraId="243C2C21" w14:textId="77777777" w:rsidTr="00045DD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EF1" w14:textId="77777777" w:rsidR="00045DD3" w:rsidRPr="00853EB3" w:rsidRDefault="00045DD3" w:rsidP="00045DD3">
            <w:pPr>
              <w:pStyle w:val="CZWSPP1wTABELIczwsppoziomu1numeracjiwtabeli"/>
              <w:rPr>
                <w:b/>
              </w:rPr>
            </w:pPr>
            <w:r w:rsidRPr="00853EB3">
              <w:rPr>
                <w:rStyle w:val="Typewriter"/>
                <w:rFonts w:ascii="Times New Roman" w:hAnsi="Times New Roman" w:cs="Times New Roman"/>
                <w:bCs w:val="0"/>
                <w:sz w:val="22"/>
                <w:szCs w:val="22"/>
              </w:rPr>
              <w:t>2.</w:t>
            </w:r>
            <w:r>
              <w:rPr>
                <w:rStyle w:val="Typewriter"/>
                <w:rFonts w:ascii="Times New Roman" w:hAnsi="Times New Roman" w:cs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81F" w14:textId="77777777" w:rsidR="00045DD3" w:rsidRPr="00D90158" w:rsidRDefault="00045DD3" w:rsidP="00045DD3">
            <w:pPr>
              <w:pStyle w:val="CZWSPP1wTABELIczwsppoziomu1numeracjiwtabeli"/>
              <w:rPr>
                <w:b/>
                <w:szCs w:val="24"/>
              </w:rPr>
            </w:pPr>
            <w:r w:rsidRPr="00D90158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Pr="00D90158">
              <w:rPr>
                <w:szCs w:val="24"/>
              </w:rPr>
              <w:t xml:space="preserve"> osoby </w:t>
            </w:r>
            <w:r w:rsidRPr="00D90158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odpowiedzialnej za bezpieczeństwo zamkniętego użycia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2F4" w14:textId="77777777" w:rsidR="00045DD3" w:rsidRPr="00853EB3" w:rsidRDefault="00045DD3" w:rsidP="00045DD3">
            <w:pPr>
              <w:pStyle w:val="CZWSPP1wTABELIczwsppoziomu1numeracjiwtabeli"/>
              <w:rPr>
                <w:b/>
              </w:rPr>
            </w:pPr>
            <w:r w:rsidRPr="00853EB3">
              <w:t xml:space="preserve"> </w:t>
            </w:r>
          </w:p>
        </w:tc>
      </w:tr>
      <w:tr w:rsidR="00045DD3" w:rsidRPr="00853EB3" w14:paraId="5FC44931" w14:textId="77777777" w:rsidTr="00045DD3">
        <w:trPr>
          <w:trHeight w:val="3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E63" w14:textId="77777777" w:rsidR="00045DD3" w:rsidRPr="00853EB3" w:rsidRDefault="00045DD3" w:rsidP="00045DD3">
            <w:pPr>
              <w:pStyle w:val="CZWSPP1wTABELIczwsppoziomu1numeracjiwtabeli"/>
              <w:rPr>
                <w:b/>
              </w:rPr>
            </w:pPr>
            <w:r w:rsidRPr="00853EB3">
              <w:rPr>
                <w:rStyle w:val="Typewriter"/>
                <w:rFonts w:ascii="Times New Roman" w:hAnsi="Times New Roman" w:cs="Times New Roman"/>
                <w:bCs w:val="0"/>
                <w:sz w:val="22"/>
                <w:szCs w:val="22"/>
              </w:rPr>
              <w:t>2</w:t>
            </w:r>
            <w:r>
              <w:rPr>
                <w:rStyle w:val="Typewriter"/>
                <w:rFonts w:ascii="Times New Roman" w:hAnsi="Times New Roman" w:cs="Times New Roman"/>
                <w:bCs w:val="0"/>
                <w:sz w:val="22"/>
                <w:szCs w:val="22"/>
              </w:rPr>
              <w:t>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1FB" w14:textId="77777777" w:rsidR="00045DD3" w:rsidRPr="00D90158" w:rsidRDefault="00045DD3" w:rsidP="00045DD3">
            <w:pPr>
              <w:pStyle w:val="CZWSPP1wTABELIczwsppoziomu1numeracjiwtabeli"/>
              <w:rPr>
                <w:color w:val="000000"/>
                <w:szCs w:val="24"/>
              </w:rPr>
            </w:pPr>
            <w:r w:rsidRPr="00D90158">
              <w:rPr>
                <w:szCs w:val="24"/>
              </w:rPr>
              <w:t>Kwalifikacje zawodowe tej osoby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81B" w14:textId="77777777" w:rsidR="00045DD3" w:rsidRPr="00853EB3" w:rsidRDefault="00045DD3" w:rsidP="00045DD3">
            <w:pPr>
              <w:pStyle w:val="CZWSPP1wTABELIczwsppoziomu1numeracjiwtabeli"/>
              <w:rPr>
                <w:b/>
              </w:rPr>
            </w:pPr>
          </w:p>
        </w:tc>
      </w:tr>
    </w:tbl>
    <w:p w14:paraId="0838BE49" w14:textId="77777777" w:rsidR="00045DD3" w:rsidRPr="00853EB3" w:rsidRDefault="00045DD3" w:rsidP="00045DD3">
      <w:pPr>
        <w:widowControl w:val="0"/>
        <w:rPr>
          <w:snapToGrid w:val="0"/>
        </w:rPr>
      </w:pPr>
    </w:p>
    <w:p w14:paraId="03E8B610" w14:textId="77777777" w:rsidR="00045DD3" w:rsidRPr="00853EB3" w:rsidRDefault="00045DD3" w:rsidP="00045DD3">
      <w:pPr>
        <w:widowControl w:val="0"/>
        <w:rPr>
          <w:b/>
          <w:bCs/>
          <w:snapToGrid w:val="0"/>
        </w:rPr>
      </w:pPr>
      <w:r w:rsidRPr="00853EB3">
        <w:rPr>
          <w:b/>
          <w:bCs/>
          <w:snapToGrid w:val="0"/>
        </w:rPr>
        <w:t xml:space="preserve">3. </w:t>
      </w:r>
      <w:r w:rsidRPr="00853EB3">
        <w:rPr>
          <w:b/>
          <w:bCs/>
        </w:rPr>
        <w:t>Opis planowanych prac z wykorzystaniem GMM</w:t>
      </w:r>
      <w:r w:rsidRPr="00853EB3">
        <w:rPr>
          <w:b/>
          <w:bCs/>
          <w:snapToGrid w:val="0"/>
        </w:rPr>
        <w:t xml:space="preserve"> </w:t>
      </w:r>
    </w:p>
    <w:p w14:paraId="119D387E" w14:textId="77777777" w:rsidR="00045DD3" w:rsidRDefault="00045DD3" w:rsidP="00045DD3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57"/>
        <w:gridCol w:w="3035"/>
      </w:tblGrid>
      <w:tr w:rsidR="00D90158" w:rsidRPr="00FD6373" w14:paraId="4034234A" w14:textId="77777777" w:rsidTr="00FD6373">
        <w:tc>
          <w:tcPr>
            <w:tcW w:w="534" w:type="dxa"/>
            <w:shd w:val="clear" w:color="auto" w:fill="auto"/>
          </w:tcPr>
          <w:p w14:paraId="578CE17C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  <w:r w:rsidRPr="00FD6373">
              <w:rPr>
                <w:snapToGrid w:val="0"/>
              </w:rPr>
              <w:t>3.1</w:t>
            </w:r>
          </w:p>
        </w:tc>
        <w:tc>
          <w:tcPr>
            <w:tcW w:w="8678" w:type="dxa"/>
            <w:gridSpan w:val="2"/>
            <w:shd w:val="clear" w:color="auto" w:fill="auto"/>
          </w:tcPr>
          <w:p w14:paraId="52B3363A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  <w:r w:rsidRPr="00FD6373">
              <w:rPr>
                <w:snapToGrid w:val="0"/>
              </w:rPr>
              <w:t>Cel zamkniętego użycia GMM</w:t>
            </w:r>
          </w:p>
        </w:tc>
      </w:tr>
      <w:tr w:rsidR="00D90158" w:rsidRPr="00FD6373" w14:paraId="7FE05B3E" w14:textId="77777777" w:rsidTr="00FD6373">
        <w:tc>
          <w:tcPr>
            <w:tcW w:w="534" w:type="dxa"/>
            <w:shd w:val="clear" w:color="auto" w:fill="auto"/>
          </w:tcPr>
          <w:p w14:paraId="2B3AAE04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  <w:r w:rsidRPr="00FD6373">
              <w:rPr>
                <w:snapToGrid w:val="0"/>
              </w:rPr>
              <w:t>3.1.1</w:t>
            </w:r>
          </w:p>
        </w:tc>
        <w:tc>
          <w:tcPr>
            <w:tcW w:w="5607" w:type="dxa"/>
            <w:shd w:val="clear" w:color="auto" w:fill="auto"/>
          </w:tcPr>
          <w:p w14:paraId="0532AB05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  <w:r w:rsidRPr="00FD6373">
              <w:rPr>
                <w:snapToGrid w:val="0"/>
              </w:rPr>
              <w:t>temat</w:t>
            </w:r>
          </w:p>
        </w:tc>
        <w:tc>
          <w:tcPr>
            <w:tcW w:w="3071" w:type="dxa"/>
            <w:shd w:val="clear" w:color="auto" w:fill="auto"/>
          </w:tcPr>
          <w:p w14:paraId="03D790F3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</w:p>
        </w:tc>
      </w:tr>
      <w:tr w:rsidR="00D90158" w:rsidRPr="00FD6373" w14:paraId="0C6D2E04" w14:textId="77777777" w:rsidTr="00FD6373">
        <w:tc>
          <w:tcPr>
            <w:tcW w:w="534" w:type="dxa"/>
            <w:shd w:val="clear" w:color="auto" w:fill="auto"/>
          </w:tcPr>
          <w:p w14:paraId="5D1956BA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  <w:r w:rsidRPr="00FD6373">
              <w:rPr>
                <w:snapToGrid w:val="0"/>
              </w:rPr>
              <w:t>3.1.2</w:t>
            </w:r>
          </w:p>
        </w:tc>
        <w:tc>
          <w:tcPr>
            <w:tcW w:w="5607" w:type="dxa"/>
            <w:shd w:val="clear" w:color="auto" w:fill="auto"/>
          </w:tcPr>
          <w:p w14:paraId="30210B7E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  <w:r w:rsidRPr="00FD6373">
              <w:rPr>
                <w:snapToGrid w:val="0"/>
              </w:rPr>
              <w:t>krótki opis prac (maksymalnie 10 zdań)</w:t>
            </w:r>
          </w:p>
        </w:tc>
        <w:tc>
          <w:tcPr>
            <w:tcW w:w="3071" w:type="dxa"/>
            <w:shd w:val="clear" w:color="auto" w:fill="auto"/>
          </w:tcPr>
          <w:p w14:paraId="7EC2A627" w14:textId="77777777" w:rsidR="00D90158" w:rsidRPr="00FD6373" w:rsidRDefault="00D90158" w:rsidP="00FD6373">
            <w:pPr>
              <w:widowControl w:val="0"/>
              <w:rPr>
                <w:snapToGrid w:val="0"/>
              </w:rPr>
            </w:pPr>
          </w:p>
        </w:tc>
      </w:tr>
    </w:tbl>
    <w:p w14:paraId="538B0F11" w14:textId="77777777" w:rsidR="00D90158" w:rsidRDefault="00D90158" w:rsidP="00045DD3">
      <w:pPr>
        <w:widowControl w:val="0"/>
        <w:rPr>
          <w:snapToGrid w:val="0"/>
        </w:rPr>
      </w:pPr>
    </w:p>
    <w:p w14:paraId="18CDE12F" w14:textId="77777777" w:rsidR="00045DD3" w:rsidRPr="00CE7A58" w:rsidRDefault="00045DD3" w:rsidP="00045DD3">
      <w:pPr>
        <w:widowControl w:val="0"/>
        <w:spacing w:line="120" w:lineRule="auto"/>
        <w:jc w:val="both"/>
        <w:rPr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386"/>
        <w:gridCol w:w="3261"/>
      </w:tblGrid>
      <w:tr w:rsidR="00D90158" w:rsidRPr="00CE7A58" w14:paraId="3AA2FB19" w14:textId="77777777" w:rsidTr="00FD6373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208" w14:textId="77777777" w:rsidR="00D90158" w:rsidRPr="00D90158" w:rsidRDefault="00D90158" w:rsidP="00D90158">
            <w:pPr>
              <w:pStyle w:val="CZWSPP1wTABELIczwsppoziomu1numeracjiwtabeli"/>
              <w:tabs>
                <w:tab w:val="left" w:pos="5529"/>
              </w:tabs>
              <w:jc w:val="center"/>
              <w:rPr>
                <w:b/>
                <w:bCs w:val="0"/>
                <w:snapToGrid w:val="0"/>
              </w:rPr>
            </w:pPr>
            <w:r w:rsidRPr="00D90158">
              <w:rPr>
                <w:b/>
                <w:bCs w:val="0"/>
                <w:snapToGrid w:val="0"/>
              </w:rPr>
              <w:t>A. CHARAKTERYSTYKA BIORCY</w:t>
            </w:r>
          </w:p>
        </w:tc>
      </w:tr>
      <w:tr w:rsidR="00045DD3" w:rsidRPr="00CE7A58" w14:paraId="2F2A4A79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EC8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lastRenderedPageBreak/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CA30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Nazwa taksonomiczna (</w:t>
            </w:r>
            <w:r w:rsidRPr="00622B56">
              <w:t>łacińska i polska – jeśli istnieje)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A82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4183A0E9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75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4.2</w:t>
            </w:r>
          </w:p>
          <w:p w14:paraId="048D77E8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B73" w14:textId="77777777" w:rsidR="00D90158" w:rsidRPr="00D90158" w:rsidRDefault="00045DD3" w:rsidP="00D90158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 xml:space="preserve">Inne nazwy </w:t>
            </w:r>
            <w:r w:rsidR="00D90158" w:rsidRPr="00D90158">
              <w:rPr>
                <w:snapToGrid w:val="0"/>
              </w:rPr>
              <w:t>(w szczególności nazwa: rodzaju, szczepu,</w:t>
            </w:r>
          </w:p>
          <w:p w14:paraId="554CFF25" w14:textId="77777777" w:rsidR="00045DD3" w:rsidRPr="00622B56" w:rsidRDefault="00D90158" w:rsidP="00D90158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linii)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C8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4949D024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3E2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BC2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Cechy fenotypowe i genetyczne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F43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6FA99746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4C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06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Stabilność genetyczna i fenotypowa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212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46000740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75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2DE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Opis technik identyfikacji i detekcji: ich czułość, wiarygodność i specyficzność</w:t>
            </w:r>
            <w:r w:rsidR="00D90158">
              <w:rPr>
                <w:snapToGrid w:val="0"/>
              </w:rPr>
              <w:t xml:space="preserve"> </w:t>
            </w:r>
            <w:r w:rsidR="00D90158" w:rsidRPr="00D90158">
              <w:rPr>
                <w:snapToGrid w:val="0"/>
              </w:rPr>
              <w:t>(maksymalnie 10 zdań)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75AC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:rsidRPr="00CE7A58" w14:paraId="6D13240C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BD5" w14:textId="77777777" w:rsidR="00D90158" w:rsidRPr="00622B56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4.6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C16" w14:textId="77777777" w:rsidR="00D90158" w:rsidRPr="00622B56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Opis wcześniejszych modyfikacji genetycznych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3A9" w14:textId="77777777" w:rsidR="00D90158" w:rsidRPr="00622B56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:rsidRPr="00CE7A58" w14:paraId="715D33C2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F68" w14:textId="77777777" w:rsidR="00D90158" w:rsidRPr="00622B56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4.7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3C0" w14:textId="77777777" w:rsidR="00D90158" w:rsidRPr="00D90158" w:rsidRDefault="00D90158" w:rsidP="00D90158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Klasyfikacja zagrożenia stosownie do istniejących norm dotyczących ochrony zdrowia</w:t>
            </w:r>
          </w:p>
          <w:p w14:paraId="0D7234B8" w14:textId="77777777" w:rsidR="00D90158" w:rsidRPr="00622B56" w:rsidRDefault="00D90158" w:rsidP="00D90158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ludzi lub ochrony środowiska</w:t>
            </w:r>
          </w:p>
        </w:tc>
      </w:tr>
      <w:tr w:rsidR="00D90158" w:rsidRPr="00CE7A58" w14:paraId="591F5DB7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D2B" w14:textId="77777777" w:rsidR="00D90158" w:rsidRPr="00D90158" w:rsidRDefault="00D90158" w:rsidP="00D90158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4.7.1</w:t>
            </w:r>
          </w:p>
          <w:p w14:paraId="140F6F7C" w14:textId="77777777" w:rsidR="00D90158" w:rsidRPr="00622B56" w:rsidRDefault="00D90158" w:rsidP="00D90158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8C0" w14:textId="77777777" w:rsidR="00D90158" w:rsidRPr="00D90158" w:rsidRDefault="00D90158" w:rsidP="00D90158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szczep stosowany w produkcji przemysłowej lub w</w:t>
            </w:r>
          </w:p>
          <w:p w14:paraId="0FD4DA24" w14:textId="77777777" w:rsidR="00D90158" w:rsidRPr="00622B56" w:rsidRDefault="00D90158" w:rsidP="00D90158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badaniach naukowych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921" w14:textId="77777777" w:rsidR="00D90158" w:rsidRPr="00622B56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:rsidRPr="00CE7A58" w14:paraId="58479B85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085" w14:textId="77777777" w:rsidR="00D90158" w:rsidRPr="00622B56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4.7.2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C63" w14:textId="77777777" w:rsidR="00D90158" w:rsidRPr="00622B56" w:rsidRDefault="00D90158" w:rsidP="00D90158">
            <w:pPr>
              <w:pStyle w:val="CZWSPP1wTABELIczwsppoziomu1numeracjiwtabeli"/>
              <w:tabs>
                <w:tab w:val="left" w:pos="76"/>
              </w:tabs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D90158">
              <w:rPr>
                <w:snapToGrid w:val="0"/>
              </w:rPr>
              <w:t>kategoria zagrożenia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BC82" w14:textId="77777777" w:rsidR="00D90158" w:rsidRPr="00622B56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1E5C79EE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46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rPr>
                <w:snapToGrid w:val="0"/>
              </w:rPr>
              <w:t>8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450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Patogenność</w:t>
            </w:r>
          </w:p>
        </w:tc>
      </w:tr>
      <w:tr w:rsidR="00045DD3" w:rsidRPr="00CE7A58" w14:paraId="0427C35C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345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rPr>
                <w:snapToGrid w:val="0"/>
              </w:rPr>
              <w:t>8</w:t>
            </w:r>
            <w:r>
              <w:rPr>
                <w:snapToGrid w:val="0"/>
              </w:rPr>
              <w:t>.1</w:t>
            </w:r>
          </w:p>
          <w:p w14:paraId="0EF336A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  <w:p w14:paraId="2385077A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  <w:p w14:paraId="417CA67E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B13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patogenność, infekcyjność, toksyczność, alergenność, wektory patogenności, możliwe wektory, wpływ na organizmy nieobjęte</w:t>
            </w:r>
            <w:r>
              <w:rPr>
                <w:snapToGrid w:val="0"/>
              </w:rPr>
              <w:t xml:space="preserve"> </w:t>
            </w:r>
            <w:r w:rsidRPr="00622B56">
              <w:rPr>
                <w:snapToGrid w:val="0"/>
              </w:rPr>
              <w:t>celowym oddziaływaniem GMM; możliwość aktywacji wirusów utajonych (</w:t>
            </w:r>
            <w:proofErr w:type="spellStart"/>
            <w:r w:rsidRPr="00622B56">
              <w:rPr>
                <w:snapToGrid w:val="0"/>
              </w:rPr>
              <w:t>prowirusów</w:t>
            </w:r>
            <w:proofErr w:type="spellEnd"/>
            <w:r w:rsidRPr="00622B56">
              <w:rPr>
                <w:snapToGrid w:val="0"/>
              </w:rPr>
              <w:t>);</w:t>
            </w:r>
            <w:r>
              <w:rPr>
                <w:snapToGrid w:val="0"/>
              </w:rPr>
              <w:t xml:space="preserve"> </w:t>
            </w:r>
            <w:r w:rsidRPr="00622B56">
              <w:rPr>
                <w:snapToGrid w:val="0"/>
              </w:rPr>
              <w:t>zdolność do kolonizacji innych organizmów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6C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08271672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C69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rPr>
                <w:snapToGrid w:val="0"/>
              </w:rPr>
              <w:t>8</w:t>
            </w:r>
            <w:r>
              <w:rPr>
                <w:snapToGrid w:val="0"/>
              </w:rPr>
              <w:t>.2</w:t>
            </w:r>
          </w:p>
          <w:p w14:paraId="7C45FD28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D65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wykonywane lub możliwe testy oznaczania stopnia patogenności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AE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1838BC99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02E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</w:t>
            </w:r>
            <w:r w:rsidR="00D90158">
              <w:rPr>
                <w:snapToGrid w:val="0"/>
              </w:rPr>
              <w:t>9</w:t>
            </w:r>
          </w:p>
          <w:p w14:paraId="0E035A78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455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Oporność na antybiotyki i możliwość</w:t>
            </w:r>
            <w:r>
              <w:rPr>
                <w:snapToGrid w:val="0"/>
              </w:rPr>
              <w:t xml:space="preserve"> </w:t>
            </w:r>
            <w:r w:rsidRPr="00622B56">
              <w:rPr>
                <w:snapToGrid w:val="0"/>
              </w:rPr>
              <w:t>wykorzystania tych antybiotyków w leczeniu</w:t>
            </w:r>
            <w:r>
              <w:rPr>
                <w:snapToGrid w:val="0"/>
              </w:rPr>
              <w:t xml:space="preserve"> </w:t>
            </w:r>
            <w:r w:rsidRPr="00622B56">
              <w:rPr>
                <w:snapToGrid w:val="0"/>
              </w:rPr>
              <w:t>ludzi i zwierząt oraz w profilaktyce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733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571C9C93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EE7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rPr>
                <w:snapToGrid w:val="0"/>
              </w:rPr>
              <w:t>10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7A9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Charakterystyka wewnętrznych (natywnych) wektorów</w:t>
            </w:r>
          </w:p>
        </w:tc>
      </w:tr>
      <w:tr w:rsidR="00045DD3" w:rsidRPr="00CE7A58" w14:paraId="6614EA1B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8BE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t xml:space="preserve"> </w:t>
            </w:r>
            <w:r w:rsidR="00D90158" w:rsidRPr="00D90158">
              <w:rPr>
                <w:snapToGrid w:val="0"/>
              </w:rPr>
              <w:t>10</w:t>
            </w:r>
            <w:r>
              <w:rPr>
                <w:snapToGrid w:val="0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CF5" w14:textId="77777777" w:rsidR="00D90158" w:rsidRPr="00D90158" w:rsidRDefault="00045DD3" w:rsidP="00D90158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 xml:space="preserve">sekwencja </w:t>
            </w:r>
            <w:r w:rsidR="00D90158" w:rsidRPr="00D90158">
              <w:rPr>
                <w:snapToGrid w:val="0"/>
              </w:rPr>
              <w:t>(odnośnik do pozycji bibliograficznej</w:t>
            </w:r>
          </w:p>
          <w:p w14:paraId="70B26743" w14:textId="77777777" w:rsidR="00045DD3" w:rsidRPr="00622B56" w:rsidRDefault="00D90158" w:rsidP="00D90158">
            <w:pPr>
              <w:pStyle w:val="CZWSPP1wTABELIczwsppoziomu1numeracjiwtabeli"/>
              <w:rPr>
                <w:snapToGrid w:val="0"/>
              </w:rPr>
            </w:pPr>
            <w:r w:rsidRPr="00D90158">
              <w:rPr>
                <w:snapToGrid w:val="0"/>
              </w:rPr>
              <w:t>zawierającej opis sekwencji, jeżeli jest dostępny)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16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44D23B98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F12A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t xml:space="preserve"> </w:t>
            </w:r>
            <w:r w:rsidR="00D90158" w:rsidRPr="00D90158">
              <w:rPr>
                <w:snapToGrid w:val="0"/>
              </w:rPr>
              <w:t>10</w:t>
            </w:r>
            <w:r>
              <w:rPr>
                <w:snapToGrid w:val="0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C8E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częstość uruchamiania wektora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45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218F3142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F15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t xml:space="preserve"> </w:t>
            </w:r>
            <w:r w:rsidR="00D90158" w:rsidRPr="00D90158">
              <w:rPr>
                <w:snapToGrid w:val="0"/>
              </w:rPr>
              <w:t>10</w:t>
            </w:r>
            <w:r>
              <w:rPr>
                <w:snapToGrid w:val="0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2CE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swoistość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B1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5E4357A2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8426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</w:t>
            </w:r>
            <w:r w:rsidR="00D90158">
              <w:t xml:space="preserve"> </w:t>
            </w:r>
            <w:r w:rsidR="00D90158" w:rsidRPr="00D90158">
              <w:rPr>
                <w:snapToGrid w:val="0"/>
              </w:rPr>
              <w:t>10</w:t>
            </w:r>
            <w:r>
              <w:rPr>
                <w:snapToGrid w:val="0"/>
              </w:rPr>
              <w:t>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11B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obecność genów oporności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7B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55D3F165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A7C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lastRenderedPageBreak/>
              <w:t>4.</w:t>
            </w:r>
            <w:r w:rsidR="00D90158">
              <w:rPr>
                <w:snapToGrid w:val="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1D2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Opis naturalnego środowiska organizmu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8E9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157ED153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85DC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4.1</w:t>
            </w:r>
            <w:r w:rsidR="00D90158">
              <w:rPr>
                <w:snapToGrid w:val="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E6A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Informacja o sposobie rozmnażania i ewentualnym cyklu infekcyjnym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C0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0BCC06DE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5A6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4.1</w:t>
            </w:r>
            <w:r w:rsidR="00D90158">
              <w:rPr>
                <w:snapToGrid w:val="0"/>
              </w:rPr>
              <w:t>3</w:t>
            </w:r>
          </w:p>
          <w:p w14:paraId="1F18597F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2EF6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Informacje dotyczące zdolności do</w:t>
            </w:r>
            <w:r>
              <w:rPr>
                <w:snapToGrid w:val="0"/>
              </w:rPr>
              <w:t xml:space="preserve"> </w:t>
            </w:r>
            <w:r w:rsidRPr="00622B56">
              <w:rPr>
                <w:snapToGrid w:val="0"/>
              </w:rPr>
              <w:t>samodzielnego utrzymania się w środowisku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454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CE7A58" w14:paraId="29663DE2" w14:textId="77777777" w:rsidTr="00D901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8F0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4.1</w:t>
            </w:r>
            <w:r w:rsidR="00D90158">
              <w:rPr>
                <w:snapToGrid w:val="0"/>
              </w:rPr>
              <w:t>4</w:t>
            </w:r>
          </w:p>
          <w:p w14:paraId="2939820F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F3F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622B56">
              <w:rPr>
                <w:snapToGrid w:val="0"/>
              </w:rPr>
              <w:t>Możliwość przenoszenia materiału genetycznego, koniugacja, krzyżowanie, rozsiewanie, inne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689" w14:textId="77777777" w:rsidR="00045DD3" w:rsidRPr="00622B5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</w:tbl>
    <w:p w14:paraId="5260C12C" w14:textId="77777777" w:rsidR="00045DD3" w:rsidRDefault="00045DD3" w:rsidP="00045DD3">
      <w:pPr>
        <w:widowControl w:val="0"/>
        <w:rPr>
          <w:rFonts w:ascii="Arial" w:hAnsi="Arial" w:cs="Arial"/>
          <w:snapToGrid w:val="0"/>
        </w:rPr>
      </w:pPr>
    </w:p>
    <w:p w14:paraId="64DF860E" w14:textId="77777777" w:rsidR="00045DD3" w:rsidRPr="00D90158" w:rsidRDefault="00045DD3" w:rsidP="00045DD3">
      <w:pPr>
        <w:widowControl w:val="0"/>
        <w:spacing w:line="120" w:lineRule="auto"/>
        <w:rPr>
          <w:b/>
          <w:snapToGrid w:val="0"/>
        </w:rPr>
      </w:pPr>
    </w:p>
    <w:tbl>
      <w:tblPr>
        <w:tblW w:w="1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  <w:gridCol w:w="3261"/>
      </w:tblGrid>
      <w:tr w:rsidR="00D90158" w:rsidRPr="00D90158" w14:paraId="5E0C1255" w14:textId="77777777" w:rsidTr="00D90158">
        <w:trPr>
          <w:gridAfter w:val="1"/>
          <w:wAfter w:w="3261" w:type="dxa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574" w14:textId="77777777" w:rsidR="00D90158" w:rsidRPr="00D90158" w:rsidRDefault="00D90158" w:rsidP="00D90158">
            <w:pPr>
              <w:pStyle w:val="CZWSPP1wTABELIczwsppoziomu1numeracjiwtabeli"/>
              <w:jc w:val="center"/>
              <w:rPr>
                <w:b/>
                <w:bCs w:val="0"/>
                <w:snapToGrid w:val="0"/>
              </w:rPr>
            </w:pPr>
            <w:r w:rsidRPr="00D90158">
              <w:rPr>
                <w:b/>
                <w:bCs w:val="0"/>
                <w:snapToGrid w:val="0"/>
              </w:rPr>
              <w:t>B. CHARAKTERYSTYKA DAWCY</w:t>
            </w:r>
          </w:p>
        </w:tc>
      </w:tr>
      <w:tr w:rsidR="00045DD3" w:rsidRPr="00DE0D82" w14:paraId="40D698DB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600" w14:textId="77777777" w:rsidR="00045DD3" w:rsidRPr="00DE0D82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FC9" w14:textId="77777777" w:rsidR="00045DD3" w:rsidRPr="00DE0D82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Nazwa taksonomiczna (</w:t>
            </w:r>
            <w:r w:rsidRPr="00DE0D82">
              <w:t>łacińska i polska – jeśli istnieje)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E4A" w14:textId="77777777" w:rsidR="00045DD3" w:rsidRPr="00DE0D82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:rsidRPr="00DE0D82" w14:paraId="32A4A24F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9A9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4.16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289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Inne nazwy (w szczególności: nazwa zwyczajowa, nazwa szczepu, linii, hodowlana)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02C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:rsidRPr="00DE0D82" w14:paraId="664713E9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0F2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smartTag w:uri="urn:schemas-microsoft-com:office:smarttags" w:element="time">
              <w:smartTagPr>
                <w:attr w:name="Minute" w:val="17"/>
                <w:attr w:name="Hour" w:val="4"/>
              </w:smartTagPr>
              <w:r w:rsidRPr="00DE0D82">
                <w:rPr>
                  <w:snapToGrid w:val="0"/>
                </w:rPr>
                <w:t>4.17</w:t>
              </w:r>
            </w:smartTag>
          </w:p>
          <w:p w14:paraId="48A6B25C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35F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Stopień pokrewieństwa pomiędzy dawcą i biorcą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615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:rsidRPr="00DE0D82" w14:paraId="2DA13062" w14:textId="77777777" w:rsidTr="00FD6373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B25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4.18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F4AB1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Patogenność</w:t>
            </w:r>
          </w:p>
        </w:tc>
      </w:tr>
      <w:tr w:rsidR="00D90158" w:rsidRPr="00DE0D82" w14:paraId="1A04AF82" w14:textId="77777777" w:rsidTr="00D9015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EF67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4.</w:t>
            </w:r>
            <w:r>
              <w:rPr>
                <w:snapToGrid w:val="0"/>
              </w:rPr>
              <w:t>18.1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070E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patogenność, infekcyjność, toksyczność, alergenność, wektory patogenów, inne wektory, wpływ na organizmy nieobjęte</w:t>
            </w:r>
            <w:r>
              <w:rPr>
                <w:snapToGrid w:val="0"/>
              </w:rPr>
              <w:t xml:space="preserve"> </w:t>
            </w:r>
            <w:r w:rsidRPr="00DE0D82">
              <w:rPr>
                <w:snapToGrid w:val="0"/>
              </w:rPr>
              <w:t>celowym oddziaływaniem GMM; możliwość aktywacji w</w:t>
            </w:r>
            <w:r>
              <w:rPr>
                <w:snapToGrid w:val="0"/>
              </w:rPr>
              <w:t>irusów utajonych (</w:t>
            </w:r>
            <w:proofErr w:type="spellStart"/>
            <w:r>
              <w:rPr>
                <w:snapToGrid w:val="0"/>
              </w:rPr>
              <w:t>prowirusów</w:t>
            </w:r>
            <w:proofErr w:type="spellEnd"/>
            <w:r>
              <w:rPr>
                <w:snapToGrid w:val="0"/>
              </w:rPr>
              <w:t xml:space="preserve">); </w:t>
            </w:r>
            <w:r w:rsidRPr="00DE0D82">
              <w:rPr>
                <w:snapToGrid w:val="0"/>
              </w:rPr>
              <w:t>zdolność do kolonizacji innych organizmów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63F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7A3" w14:textId="77777777" w:rsidR="00D90158" w:rsidRPr="00DE0D82" w:rsidRDefault="00D90158"/>
        </w:tc>
      </w:tr>
      <w:tr w:rsidR="00D90158" w:rsidRPr="00DE0D82" w14:paraId="2A796CEF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928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4.1</w:t>
            </w:r>
            <w:r w:rsidR="0042484F">
              <w:rPr>
                <w:snapToGrid w:val="0"/>
              </w:rPr>
              <w:t>8</w:t>
            </w:r>
            <w:r>
              <w:rPr>
                <w:snapToGrid w:val="0"/>
              </w:rPr>
              <w:t>.1</w:t>
            </w:r>
          </w:p>
          <w:p w14:paraId="34109F96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  <w:p w14:paraId="7CC6FEFA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  <w:p w14:paraId="7930B394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138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wykonywane lub możliwe testy oznaczania stopnia patogenności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64E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7EB007BF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C433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4.19</w:t>
            </w:r>
          </w:p>
          <w:p w14:paraId="41F794EB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4A5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Oporność na antybiotyki i możliwość wykorzystania tych antybiotyków w leczeniu ludzi i zwierząt oraz w profilaktyce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FA6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6DFB1B79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F6D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smartTag w:uri="urn:schemas-microsoft-com:office:smarttags" w:element="time">
              <w:smartTagPr>
                <w:attr w:name="Minute" w:val="20"/>
                <w:attr w:name="Hour" w:val="4"/>
              </w:smartTagPr>
              <w:r>
                <w:rPr>
                  <w:snapToGrid w:val="0"/>
                </w:rPr>
                <w:t>4.20</w:t>
              </w:r>
            </w:smartTag>
          </w:p>
          <w:p w14:paraId="4B9067F2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676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Opis naturalnego środowiska organizmu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E1F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422866E1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458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9AE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Informacja o sposobie rozmnażania i ewentualnym cyklu infekcyjnym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FC3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18160D99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3D1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smartTag w:uri="urn:schemas-microsoft-com:office:smarttags" w:element="time">
              <w:smartTagPr>
                <w:attr w:name="Minute" w:val="22"/>
                <w:attr w:name="Hour" w:val="4"/>
              </w:smartTagPr>
              <w:r>
                <w:rPr>
                  <w:snapToGrid w:val="0"/>
                </w:rPr>
                <w:t>4.22</w:t>
              </w:r>
            </w:smartTag>
          </w:p>
          <w:p w14:paraId="41D676BE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B3E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Informacje dotyczące zdolności do</w:t>
            </w:r>
            <w:r>
              <w:rPr>
                <w:snapToGrid w:val="0"/>
              </w:rPr>
              <w:t xml:space="preserve"> </w:t>
            </w:r>
            <w:r w:rsidRPr="00DE0D82">
              <w:rPr>
                <w:snapToGrid w:val="0"/>
              </w:rPr>
              <w:t>samodzielnego utrzymania się w środowisku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9A8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065180EF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8B6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smartTag w:uri="urn:schemas-microsoft-com:office:smarttags" w:element="time">
              <w:smartTagPr>
                <w:attr w:name="Minute" w:val="23"/>
                <w:attr w:name="Hour" w:val="4"/>
              </w:smartTagPr>
              <w:r>
                <w:rPr>
                  <w:snapToGrid w:val="0"/>
                </w:rPr>
                <w:lastRenderedPageBreak/>
                <w:t>4.23</w:t>
              </w:r>
            </w:smartTag>
          </w:p>
          <w:p w14:paraId="249C0573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39F" w14:textId="77777777" w:rsidR="0042484F" w:rsidRPr="0042484F" w:rsidRDefault="0042484F" w:rsidP="0042484F">
            <w:pPr>
              <w:pStyle w:val="CZWSPP1wTABELIczwsppoziomu1numeracjiwtabeli"/>
              <w:rPr>
                <w:snapToGrid w:val="0"/>
              </w:rPr>
            </w:pPr>
            <w:r w:rsidRPr="0042484F">
              <w:rPr>
                <w:snapToGrid w:val="0"/>
              </w:rPr>
              <w:t>Możliwość przenoszenia materiału genetycznego, w</w:t>
            </w:r>
          </w:p>
          <w:p w14:paraId="14EE123F" w14:textId="77777777" w:rsidR="0042484F" w:rsidRPr="0042484F" w:rsidRDefault="0042484F" w:rsidP="0042484F">
            <w:pPr>
              <w:pStyle w:val="CZWSPP1wTABELIczwsppoziomu1numeracjiwtabeli"/>
              <w:rPr>
                <w:snapToGrid w:val="0"/>
              </w:rPr>
            </w:pPr>
            <w:r w:rsidRPr="0042484F">
              <w:rPr>
                <w:snapToGrid w:val="0"/>
              </w:rPr>
              <w:t>szczególności przez koniugację, krzyżowanie,</w:t>
            </w:r>
          </w:p>
          <w:p w14:paraId="0C3EB94E" w14:textId="77777777" w:rsidR="00D90158" w:rsidRPr="00DE0D82" w:rsidRDefault="0042484F" w:rsidP="0042484F">
            <w:pPr>
              <w:pStyle w:val="CZWSPP1wTABELIczwsppoziomu1numeracjiwtabeli"/>
              <w:rPr>
                <w:snapToGrid w:val="0"/>
              </w:rPr>
            </w:pPr>
            <w:r w:rsidRPr="0042484F">
              <w:rPr>
                <w:snapToGrid w:val="0"/>
              </w:rPr>
              <w:t>rozsiewanie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493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039A36B4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904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smartTag w:uri="urn:schemas-microsoft-com:office:smarttags" w:element="time">
              <w:smartTagPr>
                <w:attr w:name="Minute" w:val="24"/>
                <w:attr w:name="Hour" w:val="4"/>
              </w:smartTagPr>
              <w:r>
                <w:rPr>
                  <w:snapToGrid w:val="0"/>
                </w:rPr>
                <w:t>4.24</w:t>
              </w:r>
            </w:smartTag>
          </w:p>
          <w:p w14:paraId="5182E77F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585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 xml:space="preserve">Pochodzenie </w:t>
            </w:r>
            <w:proofErr w:type="spellStart"/>
            <w:r w:rsidRPr="00DE0D82">
              <w:rPr>
                <w:snapToGrid w:val="0"/>
              </w:rPr>
              <w:t>subkomórkowe</w:t>
            </w:r>
            <w:proofErr w:type="spellEnd"/>
            <w:r w:rsidRPr="00DE0D82">
              <w:rPr>
                <w:snapToGrid w:val="0"/>
              </w:rPr>
              <w:t xml:space="preserve"> rekombinowanego</w:t>
            </w:r>
            <w:r>
              <w:rPr>
                <w:snapToGrid w:val="0"/>
              </w:rPr>
              <w:t xml:space="preserve"> </w:t>
            </w:r>
            <w:r w:rsidRPr="00DE0D82">
              <w:rPr>
                <w:snapToGrid w:val="0"/>
              </w:rPr>
              <w:t>DNA i sposób jego otrzymania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5C0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63802525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399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smartTag w:uri="urn:schemas-microsoft-com:office:smarttags" w:element="time">
              <w:smartTagPr>
                <w:attr w:name="Minute" w:val="25"/>
                <w:attr w:name="Hour" w:val="4"/>
              </w:smartTagPr>
              <w:r>
                <w:rPr>
                  <w:snapToGrid w:val="0"/>
                </w:rPr>
                <w:t>4.25</w:t>
              </w:r>
            </w:smartTag>
          </w:p>
          <w:p w14:paraId="52FB24DD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BCA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Włączane sekwencje nukleotydowe (insert)</w:t>
            </w:r>
          </w:p>
        </w:tc>
        <w:tc>
          <w:tcPr>
            <w:tcW w:w="3261" w:type="dxa"/>
          </w:tcPr>
          <w:p w14:paraId="3CB0BE45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42484F" w14:paraId="566538F5" w14:textId="77777777" w:rsidTr="004248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29A" w14:textId="77777777" w:rsidR="0042484F" w:rsidRPr="00DE0D82" w:rsidRDefault="0042484F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4.25.1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8F2" w14:textId="77777777" w:rsidR="0042484F" w:rsidRPr="00DE0D82" w:rsidRDefault="0042484F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sekwencje kodujące, markery fenotypowe, rodzaj i właściwości</w:t>
            </w:r>
            <w:r>
              <w:rPr>
                <w:snapToGrid w:val="0"/>
              </w:rPr>
              <w:t xml:space="preserve"> </w:t>
            </w:r>
            <w:r w:rsidRPr="00DE0D82">
              <w:rPr>
                <w:snapToGrid w:val="0"/>
              </w:rPr>
              <w:t>produktów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E14" w14:textId="77777777" w:rsidR="0042484F" w:rsidRPr="00DE0D82" w:rsidRDefault="0042484F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7A7" w14:textId="77777777" w:rsidR="0042484F" w:rsidRDefault="0042484F"/>
        </w:tc>
      </w:tr>
      <w:tr w:rsidR="00D90158" w14:paraId="63CE9748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04D" w14:textId="77777777" w:rsidR="00D90158" w:rsidRPr="00DE0D82" w:rsidRDefault="0042484F" w:rsidP="00045DD3">
            <w:pPr>
              <w:pStyle w:val="CZWSPP1wTABELIczwsppoziomu1numeracjiwtabeli"/>
              <w:rPr>
                <w:snapToGrid w:val="0"/>
              </w:rPr>
            </w:pPr>
            <w:r w:rsidRPr="0042484F">
              <w:rPr>
                <w:snapToGrid w:val="0"/>
              </w:rPr>
              <w:t>4.25.2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FAA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sekwencje niekodujące i sekwencyjne sygnały regulacyjne,</w:t>
            </w:r>
            <w:r>
              <w:rPr>
                <w:snapToGrid w:val="0"/>
              </w:rPr>
              <w:t xml:space="preserve"> </w:t>
            </w:r>
            <w:r w:rsidRPr="00DE0D82">
              <w:rPr>
                <w:snapToGrid w:val="0"/>
              </w:rPr>
              <w:t>ich rodzaj, funkcje i specyficzność, szczególnie wpływ</w:t>
            </w:r>
            <w:r>
              <w:rPr>
                <w:snapToGrid w:val="0"/>
              </w:rPr>
              <w:t xml:space="preserve"> </w:t>
            </w:r>
            <w:r w:rsidRPr="00DE0D82">
              <w:rPr>
                <w:snapToGrid w:val="0"/>
              </w:rPr>
              <w:t>na ekspresję i mobilizację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E3F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57C66AFD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18A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4.2</w:t>
            </w:r>
            <w:r w:rsidR="0042484F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  <w:r w:rsidR="0042484F">
              <w:rPr>
                <w:snapToGrid w:val="0"/>
              </w:rPr>
              <w:t>3</w:t>
            </w:r>
          </w:p>
          <w:p w14:paraId="05D7F2B1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5AF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informacja na temat, do jakiego stopnia insert jest ograniczony</w:t>
            </w:r>
            <w:r>
              <w:rPr>
                <w:snapToGrid w:val="0"/>
              </w:rPr>
              <w:t xml:space="preserve"> </w:t>
            </w:r>
            <w:r w:rsidRPr="00DE0D82">
              <w:rPr>
                <w:snapToGrid w:val="0"/>
              </w:rPr>
              <w:t>do żądanej funkcji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C0E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D90158" w14:paraId="50C65B56" w14:textId="77777777" w:rsidTr="00D90158">
        <w:trPr>
          <w:gridAfter w:val="1"/>
          <w:wAfter w:w="3261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6F2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65B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  <w:r w:rsidRPr="00DE0D82">
              <w:rPr>
                <w:snapToGrid w:val="0"/>
              </w:rPr>
              <w:t>Kategoria zagrożenia</w:t>
            </w:r>
          </w:p>
        </w:tc>
        <w:tc>
          <w:tcPr>
            <w:tcW w:w="3261" w:type="dxa"/>
          </w:tcPr>
          <w:p w14:paraId="738BAF05" w14:textId="77777777" w:rsidR="00D90158" w:rsidRPr="00DE0D82" w:rsidRDefault="00D90158" w:rsidP="00045DD3">
            <w:pPr>
              <w:pStyle w:val="CZWSPP1wTABELIczwsppoziomu1numeracjiwtabeli"/>
              <w:rPr>
                <w:snapToGrid w:val="0"/>
              </w:rPr>
            </w:pPr>
          </w:p>
        </w:tc>
      </w:tr>
    </w:tbl>
    <w:p w14:paraId="64AAE136" w14:textId="77777777" w:rsidR="00045DD3" w:rsidRDefault="00045DD3" w:rsidP="00045DD3">
      <w:pPr>
        <w:widowControl w:val="0"/>
        <w:rPr>
          <w:rFonts w:ascii="Arial" w:hAnsi="Arial" w:cs="Arial"/>
          <w:snapToGrid w:val="0"/>
        </w:rPr>
      </w:pPr>
    </w:p>
    <w:p w14:paraId="0A8EAED6" w14:textId="77777777" w:rsidR="00045DD3" w:rsidRDefault="00045DD3" w:rsidP="00045DD3">
      <w:pPr>
        <w:widowControl w:val="0"/>
        <w:rPr>
          <w:snapToGrid w:val="0"/>
        </w:rPr>
      </w:pPr>
      <w:r w:rsidRPr="00073D86">
        <w:rPr>
          <w:snapToGrid w:val="0"/>
        </w:rPr>
        <w:t>c. Charakterystyka wektora</w:t>
      </w:r>
    </w:p>
    <w:p w14:paraId="1ED5EF88" w14:textId="77777777" w:rsidR="00045DD3" w:rsidRPr="00073D86" w:rsidRDefault="00045DD3" w:rsidP="00045DD3">
      <w:pPr>
        <w:widowControl w:val="0"/>
        <w:spacing w:line="120" w:lineRule="auto"/>
        <w:rPr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127D3F" w:rsidRPr="00073D86" w14:paraId="5A2E9CE6" w14:textId="77777777" w:rsidTr="00FD6373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932" w14:textId="77777777" w:rsidR="00127D3F" w:rsidRPr="00127D3F" w:rsidRDefault="00127D3F" w:rsidP="00127D3F">
            <w:pPr>
              <w:pStyle w:val="CZWSPP1wTABELIczwsppoziomu1numeracjiwtabeli"/>
              <w:jc w:val="center"/>
              <w:rPr>
                <w:b/>
                <w:bCs w:val="0"/>
                <w:snapToGrid w:val="0"/>
              </w:rPr>
            </w:pPr>
            <w:r w:rsidRPr="00127D3F">
              <w:rPr>
                <w:b/>
                <w:bCs w:val="0"/>
                <w:snapToGrid w:val="0"/>
              </w:rPr>
              <w:t>C. CHARAKTERYSTYKA WEKTORA</w:t>
            </w:r>
          </w:p>
        </w:tc>
      </w:tr>
      <w:tr w:rsidR="00045DD3" w:rsidRPr="00073D86" w14:paraId="2E48F89F" w14:textId="77777777" w:rsidTr="00045DD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10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4.28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1DB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Nazwa</w:t>
            </w:r>
            <w:r w:rsidR="00127D3F">
              <w:rPr>
                <w:snapToGrid w:val="0"/>
              </w:rPr>
              <w:t xml:space="preserve"> </w:t>
            </w:r>
            <w:r w:rsidR="00127D3F" w:rsidRPr="00127D3F">
              <w:rPr>
                <w:snapToGrid w:val="0"/>
              </w:rPr>
              <w:t>i szczegółowy opis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271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127D3F" w:rsidRPr="00073D86" w14:paraId="6DD33FD8" w14:textId="77777777" w:rsidTr="00127D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0FF" w14:textId="77777777" w:rsidR="00127D3F" w:rsidRPr="00073D86" w:rsidRDefault="00127D3F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4.2</w:t>
            </w:r>
            <w:r>
              <w:rPr>
                <w:snapToGrid w:val="0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A2F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odnośnik do pozycji bibliograficznej zawierającej opis konstrukcji wektora (jeżeli jest dostępny)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4DC" w14:textId="77777777" w:rsidR="00127D3F" w:rsidRPr="00073D86" w:rsidRDefault="00127D3F" w:rsidP="00127D3F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073D86" w14:paraId="1FD22730" w14:textId="77777777" w:rsidTr="00045DD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CF3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4.2</w:t>
            </w:r>
            <w:r w:rsidR="00127D3F">
              <w:rPr>
                <w:snapToGrid w:val="0"/>
              </w:rPr>
              <w:t>8</w:t>
            </w:r>
            <w:r>
              <w:rPr>
                <w:snapToGrid w:val="0"/>
              </w:rPr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D4D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j</w:t>
            </w:r>
            <w:r w:rsidRPr="00073D86">
              <w:rPr>
                <w:snapToGrid w:val="0"/>
              </w:rPr>
              <w:t>eśli użyty wektor nie jest opisany lub jest zmodyfi</w:t>
            </w:r>
            <w:r>
              <w:rPr>
                <w:snapToGrid w:val="0"/>
              </w:rPr>
              <w:t xml:space="preserve">kowany w stosunku do konstruktu </w:t>
            </w:r>
            <w:r w:rsidRPr="00073D86">
              <w:rPr>
                <w:snapToGrid w:val="0"/>
              </w:rPr>
              <w:t>wyjściowego, opisać szczegółowo, w tym wszystkie modyfikacje i ich przewidywane skutki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9D0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073D86" w14:paraId="3407165C" w14:textId="77777777" w:rsidTr="00045DD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1FDF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4.</w:t>
            </w:r>
            <w:r w:rsidR="00127D3F">
              <w:rPr>
                <w:snapToGrid w:val="0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A23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Fenotyp (w tym oporność na antybiotyki)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E84F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073D86" w14:paraId="5C662B32" w14:textId="77777777" w:rsidTr="00045DD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456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4.3</w:t>
            </w:r>
            <w:r w:rsidR="00127D3F">
              <w:rPr>
                <w:snapToGrid w:val="0"/>
              </w:rPr>
              <w:t>0</w:t>
            </w:r>
          </w:p>
          <w:p w14:paraId="673A33B5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6FF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Częstość mobilizacji wbudowanego wektora lub</w:t>
            </w:r>
          </w:p>
          <w:p w14:paraId="7C539238" w14:textId="77777777" w:rsidR="00045DD3" w:rsidRPr="00073D86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zdolność jego przenoszenia i metody ich badania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987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073D86" w14:paraId="48ECDB41" w14:textId="77777777" w:rsidTr="00045DD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E1F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4.3</w:t>
            </w:r>
            <w:r w:rsidR="00127D3F">
              <w:rPr>
                <w:snapToGrid w:val="0"/>
              </w:rPr>
              <w:t>1</w:t>
            </w:r>
          </w:p>
          <w:p w14:paraId="0688C6C1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  <w:p w14:paraId="483D8546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9E1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Informacje o tym, w jakim stopniu wektor jest</w:t>
            </w:r>
          </w:p>
          <w:p w14:paraId="45D24992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ograniczony do DNA wymaganego do spełnienia</w:t>
            </w:r>
          </w:p>
          <w:p w14:paraId="2F5D3132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planowanych funkcji i jaka część wektora pozostaje w</w:t>
            </w:r>
          </w:p>
          <w:p w14:paraId="253505C3" w14:textId="77777777" w:rsidR="00045DD3" w:rsidRPr="00073D86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EF6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073D86" w14:paraId="4FD6F6F2" w14:textId="77777777" w:rsidTr="00045DD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811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4.3</w:t>
            </w:r>
            <w:r w:rsidR="00127D3F">
              <w:rPr>
                <w:snapToGrid w:val="0"/>
              </w:rPr>
              <w:t>2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AA4" w14:textId="77777777" w:rsidR="00045DD3" w:rsidRPr="00073D86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073D86">
              <w:rPr>
                <w:snapToGrid w:val="0"/>
              </w:rPr>
              <w:t>Kategoria zagrożenia</w:t>
            </w:r>
          </w:p>
        </w:tc>
      </w:tr>
    </w:tbl>
    <w:p w14:paraId="04CC74F0" w14:textId="77777777" w:rsidR="00045DD3" w:rsidRPr="00073D86" w:rsidRDefault="00045DD3" w:rsidP="00045DD3">
      <w:pPr>
        <w:widowControl w:val="0"/>
        <w:rPr>
          <w:snapToGrid w:val="0"/>
        </w:rPr>
      </w:pPr>
    </w:p>
    <w:p w14:paraId="32AED88E" w14:textId="77777777" w:rsidR="00045DD3" w:rsidRDefault="00045DD3" w:rsidP="00045DD3">
      <w:pPr>
        <w:widowControl w:val="0"/>
        <w:spacing w:line="120" w:lineRule="auto"/>
        <w:rPr>
          <w:rFonts w:ascii="Arial" w:hAnsi="Arial" w:cs="Arial"/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386"/>
        <w:gridCol w:w="3261"/>
      </w:tblGrid>
      <w:tr w:rsidR="00127D3F" w:rsidRPr="00322625" w14:paraId="0ECCEBEC" w14:textId="77777777" w:rsidTr="00FD6373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05B" w14:textId="77777777" w:rsidR="00127D3F" w:rsidRPr="00127D3F" w:rsidRDefault="00127D3F" w:rsidP="00127D3F">
            <w:pPr>
              <w:pStyle w:val="CZWSPP1wTABELIczwsppoziomu1numeracjiwtabeli"/>
              <w:jc w:val="center"/>
              <w:rPr>
                <w:b/>
                <w:bCs w:val="0"/>
                <w:snapToGrid w:val="0"/>
              </w:rPr>
            </w:pPr>
            <w:r w:rsidRPr="00127D3F">
              <w:rPr>
                <w:b/>
                <w:bCs w:val="0"/>
                <w:snapToGrid w:val="0"/>
              </w:rPr>
              <w:t>D. CECHY IDENTYFIKUJĄCE GMM</w:t>
            </w:r>
          </w:p>
        </w:tc>
      </w:tr>
      <w:tr w:rsidR="00045DD3" w:rsidRPr="00322625" w14:paraId="7720BB6F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FC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4.34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A1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Nazwa taksonomiczna mikroorganizmu genetycznie zmodyfikowanego (</w:t>
            </w:r>
            <w:r w:rsidRPr="00322625">
              <w:t>łacińska i polska – jeśli istnieje)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9EF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6B693C76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89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4.35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DA3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Informacje związane z modyfikacjami genetycznymi</w:t>
            </w:r>
          </w:p>
        </w:tc>
      </w:tr>
      <w:tr w:rsidR="00045DD3" w:rsidRPr="00322625" w14:paraId="319829BF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83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4.35</w:t>
            </w:r>
            <w:r>
              <w:rPr>
                <w:snapToGrid w:val="0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3E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metody używane do modyfikacji genetycznej (konstrukcja i</w:t>
            </w:r>
            <w:r>
              <w:rPr>
                <w:snapToGrid w:val="0"/>
              </w:rPr>
              <w:t xml:space="preserve"> </w:t>
            </w:r>
            <w:r w:rsidRPr="00322625">
              <w:rPr>
                <w:snapToGrid w:val="0"/>
              </w:rPr>
              <w:t>wprowadzenie insertu bądź insertów do biorcy lub usunięcie</w:t>
            </w:r>
            <w:r>
              <w:rPr>
                <w:snapToGrid w:val="0"/>
              </w:rPr>
              <w:t xml:space="preserve"> </w:t>
            </w:r>
            <w:r w:rsidRPr="00322625">
              <w:rPr>
                <w:snapToGrid w:val="0"/>
              </w:rPr>
              <w:t>sekwencji)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B6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439389DB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55AF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4.35</w:t>
            </w:r>
            <w:r>
              <w:rPr>
                <w:snapToGrid w:val="0"/>
              </w:rPr>
              <w:t>.2</w:t>
            </w:r>
          </w:p>
          <w:p w14:paraId="7D91F77B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2E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lokalizacja wewnątrzkomórkowa zmienionej (wstawionej lub</w:t>
            </w:r>
            <w:r>
              <w:rPr>
                <w:snapToGrid w:val="0"/>
              </w:rPr>
              <w:t xml:space="preserve"> </w:t>
            </w:r>
            <w:r w:rsidRPr="00322625">
              <w:rPr>
                <w:snapToGrid w:val="0"/>
              </w:rPr>
              <w:t>usuniętej) części kwasu nukleinowego, ze szczególnym</w:t>
            </w:r>
            <w:r>
              <w:rPr>
                <w:snapToGrid w:val="0"/>
              </w:rPr>
              <w:t xml:space="preserve"> </w:t>
            </w:r>
            <w:r w:rsidRPr="00322625">
              <w:rPr>
                <w:snapToGrid w:val="0"/>
              </w:rPr>
              <w:t>odniesieniem do jakiejkolwiek znanej szkodliwej sekwencji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BB1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2E3EE4EE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74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4.35</w:t>
            </w:r>
            <w:r>
              <w:rPr>
                <w:snapToGrid w:val="0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A8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wielkość usuniętego fragmentu i jego funkcje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44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30539F91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8D3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2BE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Informacje o uzyskanym GMM</w:t>
            </w:r>
          </w:p>
        </w:tc>
      </w:tr>
      <w:tr w:rsidR="00045DD3" w:rsidRPr="00322625" w14:paraId="682578D8" w14:textId="77777777" w:rsidTr="00045DD3">
        <w:trPr>
          <w:trHeight w:val="55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E87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424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ź</w:t>
            </w:r>
            <w:r w:rsidRPr="007318D3">
              <w:rPr>
                <w:snapToGrid w:val="0"/>
              </w:rPr>
              <w:t>ródło i funkcje kwasu nukleinowego wykorzystywanego do modyfikacji genetycznej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4A3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300113F7" w14:textId="77777777" w:rsidTr="00045DD3">
        <w:trPr>
          <w:trHeight w:val="4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93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D70" w14:textId="77777777" w:rsidR="00045DD3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opis zmienionych cech genetycznych i fenotypowych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19A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3C75E266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2D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55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struktura i liczba kopii każdego wektora lub dodanego kwasu</w:t>
            </w:r>
            <w:r>
              <w:rPr>
                <w:snapToGrid w:val="0"/>
              </w:rPr>
              <w:t xml:space="preserve"> </w:t>
            </w:r>
            <w:r w:rsidRPr="00322625">
              <w:rPr>
                <w:snapToGrid w:val="0"/>
              </w:rPr>
              <w:t>nukleinowego w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56C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180A410B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57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E59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stabilność genetyczna i fenotypowa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E3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440ED9AE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468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994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charakterystyka i poziom ekspresji nowego materiału</w:t>
            </w:r>
            <w:r>
              <w:rPr>
                <w:snapToGrid w:val="0"/>
              </w:rPr>
              <w:t xml:space="preserve"> </w:t>
            </w:r>
            <w:r w:rsidRPr="00322625">
              <w:rPr>
                <w:snapToGrid w:val="0"/>
              </w:rPr>
              <w:t>genetycznego; metody i czułość pomiaru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68A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0B810070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145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B5E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funkcje nowego białka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A9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7EE6DA4F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3A7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C00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techniki identyfikacji i detekcji wprowadzonej</w:t>
            </w:r>
          </w:p>
          <w:p w14:paraId="6F026910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sekwencji, wektorów i białka będącego produktem</w:t>
            </w:r>
          </w:p>
          <w:p w14:paraId="4A858C70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wprowadzonego genu, ich czułość, swoistość i</w:t>
            </w:r>
          </w:p>
          <w:p w14:paraId="006987D2" w14:textId="77777777" w:rsidR="00045DD3" w:rsidRPr="00322625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wiarygodność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2A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751926C5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3D6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4C8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zmiany zdolności rozmnażania, rozsiewania i</w:t>
            </w:r>
          </w:p>
          <w:p w14:paraId="3354593A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przetrwania GMM w porównaniu do organizmu</w:t>
            </w:r>
          </w:p>
          <w:p w14:paraId="45EFE77A" w14:textId="77777777" w:rsidR="00045DD3" w:rsidRPr="00322625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biorcy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24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63B06F7D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7A1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4.36.9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344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przewaga selekcyjna w przypadku niekontrolowanego uwolnienia do środowiska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A12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1E11F05F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BF6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4.3</w:t>
            </w:r>
            <w:r>
              <w:rPr>
                <w:snapToGrid w:val="0"/>
              </w:rPr>
              <w:t>7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AEEA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Wcześniejsze zamknięte użycie GMM</w:t>
            </w:r>
          </w:p>
        </w:tc>
      </w:tr>
      <w:tr w:rsidR="00045DD3" w:rsidRPr="00322625" w14:paraId="6C23AB18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12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lastRenderedPageBreak/>
              <w:t>4.37.1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BC8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termin i skala operacji (dane o objętości</w:t>
            </w:r>
          </w:p>
          <w:p w14:paraId="35008457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wykorzystywanych kultur GMM, czas rozpoczęcia i</w:t>
            </w:r>
          </w:p>
          <w:p w14:paraId="6FE1D651" w14:textId="77777777" w:rsidR="00045DD3" w:rsidRPr="00322625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okres prowadzenia zamkniętego użycia GMM)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407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0B1E1B37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DA8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4.37.2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C46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negatywne skutki dla zdrowia człowieka lub dla środowiska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5E3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50F7D8D6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94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4.3</w:t>
            </w:r>
            <w:r>
              <w:rPr>
                <w:snapToGrid w:val="0"/>
              </w:rPr>
              <w:t>8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AEB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Aspekty zdrowotne</w:t>
            </w:r>
          </w:p>
        </w:tc>
      </w:tr>
      <w:tr w:rsidR="00045DD3" w:rsidRPr="00322625" w14:paraId="723475E5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DD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C6C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właściwości toksyczne lub alergiczne GMM lub produktów ich metabolizmu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449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03C72456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6EE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24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produkty stwarzające zagrożenie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C5A6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6AF0C1C3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F1C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A90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porównanie GMM z dawcą, biorcą lub organizmem rodzicielskim (jeś</w:t>
            </w:r>
            <w:r>
              <w:rPr>
                <w:snapToGrid w:val="0"/>
              </w:rPr>
              <w:t xml:space="preserve">li występuje), w odniesieniu do </w:t>
            </w:r>
            <w:r w:rsidRPr="00322625">
              <w:rPr>
                <w:snapToGrid w:val="0"/>
              </w:rPr>
              <w:t>patogenności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24B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</w:tr>
      <w:tr w:rsidR="00045DD3" w:rsidRPr="00322625" w14:paraId="44AC4392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0B9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ED9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zdolność do kolonizacji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C46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322625" w14:paraId="1DAB5A82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F39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F69D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wywołane dolegliwości i mechanizm patogenności, włączając</w:t>
            </w:r>
            <w:r>
              <w:rPr>
                <w:snapToGrid w:val="0"/>
              </w:rPr>
              <w:t xml:space="preserve"> </w:t>
            </w:r>
            <w:r w:rsidRPr="00322625">
              <w:rPr>
                <w:snapToGrid w:val="0"/>
              </w:rPr>
              <w:t>inwazyjność i zjadliwość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4C1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322625" w14:paraId="19E03237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395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A79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zakaźność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AA6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322625" w14:paraId="1A1F60CC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EA3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081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dawka infekcyjna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60C0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322625" w14:paraId="62877551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AAE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45F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zakres gospodarzy i możliwość ich zmiany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E36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322625" w14:paraId="76DB927B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D41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E82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możliwość przeżycia poza organizmem gospodarza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E67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322625" w14:paraId="31BBB7D2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A4F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BD3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oporność na antybiotyki (antybiogram)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9C4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322625" w14:paraId="6E18299C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12F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4.38.11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CE6" w14:textId="77777777" w:rsidR="00045DD3" w:rsidRPr="0032262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322625">
              <w:rPr>
                <w:snapToGrid w:val="0"/>
              </w:rPr>
              <w:t>możliwość leczenia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F92" w14:textId="77777777" w:rsidR="00045DD3" w:rsidRPr="0032262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9879F5" w14:paraId="62970F93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101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9879F5">
              <w:rPr>
                <w:snapToGrid w:val="0"/>
              </w:rPr>
              <w:t>.</w:t>
            </w:r>
            <w:r>
              <w:rPr>
                <w:snapToGrid w:val="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C9A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9879F5">
              <w:rPr>
                <w:snapToGrid w:val="0"/>
              </w:rPr>
              <w:t>Typ działania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698" w14:textId="77777777" w:rsidR="00045DD3" w:rsidRPr="009879F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9879F5" w14:paraId="07315665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C11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9879F5">
              <w:rPr>
                <w:snapToGrid w:val="0"/>
              </w:rPr>
              <w:t>.</w:t>
            </w:r>
            <w:r>
              <w:rPr>
                <w:snapToGrid w:val="0"/>
              </w:rPr>
              <w:t>39.1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712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badania naukowe (podstawowe, stosowane,</w:t>
            </w:r>
          </w:p>
          <w:p w14:paraId="70E700C8" w14:textId="77777777" w:rsidR="00127D3F" w:rsidRPr="00127D3F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przemysłowe) lub prace rozwojowe (opis –</w:t>
            </w:r>
          </w:p>
          <w:p w14:paraId="6915F14A" w14:textId="77777777" w:rsidR="00045DD3" w:rsidRPr="009879F5" w:rsidRDefault="00127D3F" w:rsidP="00127D3F">
            <w:pPr>
              <w:pStyle w:val="CZWSPP1wTABELIczwsppoziomu1numeracjiwtabeli"/>
              <w:rPr>
                <w:snapToGrid w:val="0"/>
              </w:rPr>
            </w:pPr>
            <w:r w:rsidRPr="00127D3F">
              <w:rPr>
                <w:snapToGrid w:val="0"/>
              </w:rPr>
              <w:t>maksymalnie 10 zdań)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ECF" w14:textId="77777777" w:rsidR="00045DD3" w:rsidRPr="009879F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9879F5" w14:paraId="6513CBF1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734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9879F5">
              <w:rPr>
                <w:snapToGrid w:val="0"/>
              </w:rPr>
              <w:t>.</w:t>
            </w:r>
            <w:r>
              <w:rPr>
                <w:snapToGrid w:val="0"/>
              </w:rPr>
              <w:t>39.2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671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9879F5">
              <w:rPr>
                <w:snapToGrid w:val="0"/>
              </w:rPr>
              <w:t>badania rozwojowe (opis - maks. 10 zdań)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1DD" w14:textId="77777777" w:rsidR="00045DD3" w:rsidRPr="009879F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9879F5" w14:paraId="28F4AC67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287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9879F5">
              <w:rPr>
                <w:snapToGrid w:val="0"/>
              </w:rPr>
              <w:t>.</w:t>
            </w:r>
            <w:r>
              <w:rPr>
                <w:snapToGrid w:val="0"/>
              </w:rPr>
              <w:t>39.3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70D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Pr="009879F5">
              <w:rPr>
                <w:snapToGrid w:val="0"/>
              </w:rPr>
              <w:t>rodukcja (opis - maks. 10 zdań)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7AD" w14:textId="77777777" w:rsidR="00045DD3" w:rsidRPr="009879F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9879F5" w14:paraId="1CF6B109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C1E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9879F5">
              <w:rPr>
                <w:snapToGrid w:val="0"/>
              </w:rPr>
              <w:t>.</w:t>
            </w:r>
            <w:r>
              <w:rPr>
                <w:snapToGrid w:val="0"/>
              </w:rPr>
              <w:t>40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966D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9879F5">
              <w:rPr>
                <w:snapToGrid w:val="0"/>
              </w:rPr>
              <w:t>Rozmiar działania</w:t>
            </w:r>
          </w:p>
        </w:tc>
      </w:tr>
      <w:tr w:rsidR="00045DD3" w:rsidRPr="009879F5" w14:paraId="29A858D9" w14:textId="77777777" w:rsidTr="00045DD3">
        <w:trPr>
          <w:trHeight w:val="66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D27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9879F5">
              <w:rPr>
                <w:snapToGrid w:val="0"/>
              </w:rPr>
              <w:t>.</w:t>
            </w:r>
            <w:r>
              <w:rPr>
                <w:snapToGrid w:val="0"/>
              </w:rPr>
              <w:t>40.1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48F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t>dane o objętości</w:t>
            </w:r>
            <w:r w:rsidRPr="00B72F49">
              <w:t xml:space="preserve"> kultur </w:t>
            </w:r>
            <w:r>
              <w:t>GMM</w:t>
            </w:r>
            <w:r w:rsidRPr="00B72F49">
              <w:t xml:space="preserve"> </w:t>
            </w:r>
            <w:r>
              <w:t>wykorzystywanych podczas zamkniętego użycia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885" w14:textId="77777777" w:rsidR="00045DD3" w:rsidRPr="009879F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9879F5" w14:paraId="382BBE5C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5147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9879F5">
              <w:rPr>
                <w:snapToGrid w:val="0"/>
              </w:rPr>
              <w:t>.</w:t>
            </w:r>
            <w:r>
              <w:rPr>
                <w:snapToGrid w:val="0"/>
              </w:rPr>
              <w:t>40.2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F77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9879F5">
              <w:rPr>
                <w:snapToGrid w:val="0"/>
              </w:rPr>
              <w:t>przewidywany okres prowadzenia działania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DCC" w14:textId="77777777" w:rsidR="00045DD3" w:rsidRPr="009879F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45DD3" w:rsidRPr="009879F5" w14:paraId="3AD02F8D" w14:textId="77777777" w:rsidTr="00045DD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28F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>
              <w:rPr>
                <w:snapToGrid w:val="0"/>
              </w:rPr>
              <w:t>4.41</w:t>
            </w:r>
          </w:p>
          <w:p w14:paraId="10F8C7FB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C39" w14:textId="77777777" w:rsidR="00045DD3" w:rsidRPr="009879F5" w:rsidRDefault="00045DD3" w:rsidP="00045DD3">
            <w:pPr>
              <w:pStyle w:val="CZWSPP1wTABELIczwsppoziomu1numeracjiwtabeli"/>
              <w:rPr>
                <w:snapToGrid w:val="0"/>
              </w:rPr>
            </w:pPr>
            <w:r w:rsidRPr="009879F5">
              <w:rPr>
                <w:snapToGrid w:val="0"/>
              </w:rPr>
              <w:t>Prawdopodobieństwo powstawania aerozoli</w:t>
            </w:r>
            <w:r>
              <w:rPr>
                <w:snapToGrid w:val="0"/>
              </w:rPr>
              <w:t xml:space="preserve"> </w:t>
            </w:r>
            <w:r w:rsidRPr="009879F5">
              <w:rPr>
                <w:snapToGrid w:val="0"/>
              </w:rPr>
              <w:t xml:space="preserve">lub skażonych ścieków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2FC" w14:textId="77777777" w:rsidR="00045DD3" w:rsidRPr="009879F5" w:rsidRDefault="00045DD3" w:rsidP="00045DD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p w14:paraId="5FBD08F7" w14:textId="77777777" w:rsidR="00045DD3" w:rsidRDefault="00045DD3" w:rsidP="00045DD3">
      <w:pPr>
        <w:widowControl w:val="0"/>
        <w:jc w:val="both"/>
        <w:rPr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835F55" w:rsidRPr="00FD6373" w14:paraId="619EE48A" w14:textId="77777777" w:rsidTr="00FD6373">
        <w:tc>
          <w:tcPr>
            <w:tcW w:w="675" w:type="dxa"/>
            <w:shd w:val="clear" w:color="auto" w:fill="auto"/>
          </w:tcPr>
          <w:p w14:paraId="720DD647" w14:textId="77777777" w:rsidR="00835F55" w:rsidRPr="00FD6373" w:rsidRDefault="00835F55" w:rsidP="00FD6373">
            <w:pPr>
              <w:widowControl w:val="0"/>
              <w:jc w:val="both"/>
              <w:rPr>
                <w:snapToGrid w:val="0"/>
              </w:rPr>
            </w:pPr>
            <w:r w:rsidRPr="00FD6373">
              <w:rPr>
                <w:snapToGrid w:val="0"/>
              </w:rPr>
              <w:t xml:space="preserve">5. </w:t>
            </w:r>
          </w:p>
        </w:tc>
        <w:tc>
          <w:tcPr>
            <w:tcW w:w="5670" w:type="dxa"/>
            <w:shd w:val="clear" w:color="auto" w:fill="auto"/>
          </w:tcPr>
          <w:p w14:paraId="17E246E0" w14:textId="77777777" w:rsidR="00835F55" w:rsidRPr="00FD6373" w:rsidRDefault="00835F55" w:rsidP="00FD6373">
            <w:pPr>
              <w:widowControl w:val="0"/>
              <w:jc w:val="both"/>
              <w:rPr>
                <w:snapToGrid w:val="0"/>
              </w:rPr>
            </w:pPr>
            <w:r w:rsidRPr="00FD6373">
              <w:rPr>
                <w:snapToGrid w:val="0"/>
              </w:rPr>
              <w:t>Informacje o wprowadzonych środkach bezpieczeństwa, które będą stosowane podczas zamkniętego użycia GMM</w:t>
            </w:r>
          </w:p>
        </w:tc>
        <w:tc>
          <w:tcPr>
            <w:tcW w:w="2867" w:type="dxa"/>
            <w:shd w:val="clear" w:color="auto" w:fill="auto"/>
          </w:tcPr>
          <w:p w14:paraId="5EC5B433" w14:textId="77777777" w:rsidR="00835F55" w:rsidRPr="00FD6373" w:rsidRDefault="00835F55" w:rsidP="00FD6373">
            <w:pPr>
              <w:widowControl w:val="0"/>
              <w:jc w:val="both"/>
              <w:rPr>
                <w:snapToGrid w:val="0"/>
              </w:rPr>
            </w:pPr>
          </w:p>
        </w:tc>
      </w:tr>
    </w:tbl>
    <w:p w14:paraId="27B25E12" w14:textId="77777777" w:rsidR="00127D3F" w:rsidRDefault="00127D3F" w:rsidP="00045DD3">
      <w:pPr>
        <w:widowControl w:val="0"/>
        <w:jc w:val="both"/>
        <w:rPr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835F55" w:rsidRPr="00FD6373" w14:paraId="592A2DC7" w14:textId="77777777" w:rsidTr="00FD6373">
        <w:tc>
          <w:tcPr>
            <w:tcW w:w="675" w:type="dxa"/>
            <w:shd w:val="clear" w:color="auto" w:fill="auto"/>
          </w:tcPr>
          <w:p w14:paraId="00CFAD83" w14:textId="77777777" w:rsidR="00835F55" w:rsidRPr="00FD6373" w:rsidRDefault="00835F55" w:rsidP="00FD6373">
            <w:pPr>
              <w:widowControl w:val="0"/>
              <w:jc w:val="both"/>
              <w:rPr>
                <w:snapToGrid w:val="0"/>
              </w:rPr>
            </w:pPr>
            <w:r w:rsidRPr="00FD6373">
              <w:rPr>
                <w:snapToGrid w:val="0"/>
              </w:rPr>
              <w:t xml:space="preserve">6.  </w:t>
            </w:r>
          </w:p>
        </w:tc>
        <w:tc>
          <w:tcPr>
            <w:tcW w:w="5670" w:type="dxa"/>
            <w:shd w:val="clear" w:color="auto" w:fill="auto"/>
          </w:tcPr>
          <w:p w14:paraId="3A402D51" w14:textId="77777777" w:rsidR="00835F55" w:rsidRPr="00FD6373" w:rsidRDefault="00835F55" w:rsidP="00FD6373">
            <w:pPr>
              <w:widowControl w:val="0"/>
              <w:jc w:val="both"/>
              <w:rPr>
                <w:snapToGrid w:val="0"/>
              </w:rPr>
            </w:pPr>
            <w:r w:rsidRPr="00FD6373">
              <w:rPr>
                <w:snapToGrid w:val="0"/>
              </w:rPr>
              <w:t>Określenie rodzajów środków, które należy podjąć w przypadku awarii</w:t>
            </w:r>
          </w:p>
        </w:tc>
        <w:tc>
          <w:tcPr>
            <w:tcW w:w="2867" w:type="dxa"/>
            <w:shd w:val="clear" w:color="auto" w:fill="auto"/>
          </w:tcPr>
          <w:p w14:paraId="4B175524" w14:textId="77777777" w:rsidR="00835F55" w:rsidRPr="00FD6373" w:rsidRDefault="00835F55" w:rsidP="00FD6373">
            <w:pPr>
              <w:widowControl w:val="0"/>
              <w:jc w:val="both"/>
              <w:rPr>
                <w:snapToGrid w:val="0"/>
              </w:rPr>
            </w:pPr>
          </w:p>
        </w:tc>
      </w:tr>
    </w:tbl>
    <w:p w14:paraId="422B141E" w14:textId="77777777" w:rsidR="00127D3F" w:rsidRDefault="00127D3F" w:rsidP="00045DD3">
      <w:pPr>
        <w:widowControl w:val="0"/>
        <w:jc w:val="both"/>
        <w:rPr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2905"/>
        <w:gridCol w:w="38"/>
      </w:tblGrid>
      <w:tr w:rsidR="00835F55" w:rsidRPr="00FD6373" w14:paraId="076C6F42" w14:textId="77777777" w:rsidTr="00FD6373">
        <w:trPr>
          <w:gridAfter w:val="1"/>
          <w:wAfter w:w="38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9AFA129" w14:textId="77777777" w:rsidR="00835F55" w:rsidRPr="00FD6373" w:rsidRDefault="00835F55" w:rsidP="00FD6373">
            <w:pPr>
              <w:widowControl w:val="0"/>
              <w:jc w:val="both"/>
              <w:rPr>
                <w:snapToGrid w:val="0"/>
              </w:rPr>
            </w:pPr>
            <w:r w:rsidRPr="00051221">
              <w:t>7.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1C668B4" w14:textId="77777777" w:rsidR="00835F55" w:rsidRPr="00127D3F" w:rsidRDefault="00835F55" w:rsidP="00FD6373">
            <w:pPr>
              <w:widowControl w:val="0"/>
              <w:jc w:val="both"/>
            </w:pPr>
            <w:r w:rsidRPr="00051221">
              <w:t>Informacje o rodzaju i postaci odpadów powstających podczas zamkniętego użycia GMM oraz o sposobie postępowania z tymi odpadami, w tym miejscu ich przeznaczenia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</w:tcPr>
          <w:p w14:paraId="23AB8DD2" w14:textId="77777777" w:rsidR="00835F55" w:rsidRPr="00127D3F" w:rsidRDefault="00835F55" w:rsidP="00FD6373">
            <w:pPr>
              <w:widowControl w:val="0"/>
              <w:jc w:val="both"/>
            </w:pPr>
          </w:p>
        </w:tc>
      </w:tr>
      <w:tr w:rsidR="00E56094" w:rsidRPr="00FD6373" w14:paraId="2FD9D0DD" w14:textId="77777777" w:rsidTr="00FD6373">
        <w:trPr>
          <w:gridAfter w:val="1"/>
          <w:wAfter w:w="38" w:type="dxa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F4F2C4" w14:textId="77777777" w:rsidR="00E56094" w:rsidRDefault="00E56094" w:rsidP="00FD6373">
            <w:pPr>
              <w:widowControl w:val="0"/>
              <w:jc w:val="both"/>
            </w:pPr>
          </w:p>
          <w:p w14:paraId="01124776" w14:textId="77777777" w:rsidR="00E56094" w:rsidRPr="00051221" w:rsidRDefault="00E56094" w:rsidP="00FD6373">
            <w:pPr>
              <w:widowControl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4C2FD1" w14:textId="77777777" w:rsidR="00E56094" w:rsidRPr="00051221" w:rsidRDefault="00E56094" w:rsidP="00FD6373">
            <w:pPr>
              <w:widowControl w:val="0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D33660" w14:textId="77777777" w:rsidR="00E56094" w:rsidRPr="00127D3F" w:rsidRDefault="00E56094" w:rsidP="00FD6373">
            <w:pPr>
              <w:widowControl w:val="0"/>
              <w:jc w:val="both"/>
            </w:pPr>
          </w:p>
        </w:tc>
      </w:tr>
      <w:tr w:rsidR="00E56094" w:rsidRPr="00FD6373" w14:paraId="284C1191" w14:textId="77777777" w:rsidTr="00FD6373">
        <w:tc>
          <w:tcPr>
            <w:tcW w:w="654" w:type="dxa"/>
            <w:shd w:val="clear" w:color="auto" w:fill="auto"/>
          </w:tcPr>
          <w:p w14:paraId="522E711F" w14:textId="77777777" w:rsidR="00E56094" w:rsidRPr="00FD6373" w:rsidRDefault="00E56094" w:rsidP="00FD6373">
            <w:pPr>
              <w:pStyle w:val="Tekstpodstawowy"/>
              <w:jc w:val="both"/>
              <w:rPr>
                <w:rFonts w:cs="Times New Roman"/>
                <w:b w:val="0"/>
                <w:bCs w:val="0"/>
              </w:rPr>
            </w:pPr>
            <w:r w:rsidRPr="00FD6373">
              <w:rPr>
                <w:rFonts w:cs="Times New Roman"/>
                <w:b w:val="0"/>
                <w:bCs w:val="0"/>
              </w:rPr>
              <w:t xml:space="preserve">8. </w:t>
            </w:r>
          </w:p>
        </w:tc>
        <w:tc>
          <w:tcPr>
            <w:tcW w:w="8613" w:type="dxa"/>
            <w:gridSpan w:val="3"/>
            <w:shd w:val="clear" w:color="auto" w:fill="auto"/>
          </w:tcPr>
          <w:p w14:paraId="5AB68D00" w14:textId="77777777" w:rsidR="00E56094" w:rsidRPr="00FD6373" w:rsidRDefault="00E56094" w:rsidP="00FD6373">
            <w:pPr>
              <w:pStyle w:val="Tekstpodstawowy"/>
              <w:jc w:val="both"/>
              <w:rPr>
                <w:rFonts w:cs="Times New Roman"/>
                <w:b w:val="0"/>
                <w:bCs w:val="0"/>
              </w:rPr>
            </w:pPr>
            <w:r w:rsidRPr="00FD6373">
              <w:rPr>
                <w:rFonts w:cs="Times New Roman"/>
                <w:b w:val="0"/>
                <w:bCs w:val="0"/>
              </w:rPr>
              <w:t>Opis pomieszczeń w obrębie zakładu inżynierii genetycznej, w tym urządzeń</w:t>
            </w:r>
            <w:r w:rsidRPr="00FD6373">
              <w:rPr>
                <w:b w:val="0"/>
                <w:bCs w:val="0"/>
              </w:rPr>
              <w:t>, które będą wykorzystywane</w:t>
            </w:r>
            <w:r w:rsidRPr="00FD6373">
              <w:rPr>
                <w:rFonts w:cs="Times New Roman"/>
                <w:b w:val="0"/>
                <w:bCs w:val="0"/>
              </w:rPr>
              <w:t xml:space="preserve"> podczas zamkniętego użycia GMM</w:t>
            </w:r>
          </w:p>
        </w:tc>
      </w:tr>
      <w:tr w:rsidR="00835F55" w:rsidRPr="00FD6373" w14:paraId="1FB5E3F4" w14:textId="77777777" w:rsidTr="00FD6373">
        <w:tc>
          <w:tcPr>
            <w:tcW w:w="654" w:type="dxa"/>
            <w:shd w:val="clear" w:color="auto" w:fill="auto"/>
          </w:tcPr>
          <w:p w14:paraId="094AB5FB" w14:textId="77777777" w:rsidR="00835F55" w:rsidRPr="00FD6373" w:rsidRDefault="00835F55" w:rsidP="00FD6373">
            <w:pPr>
              <w:jc w:val="both"/>
              <w:rPr>
                <w:b/>
              </w:rPr>
            </w:pPr>
            <w:r w:rsidRPr="00835F55">
              <w:t>8.1</w:t>
            </w:r>
          </w:p>
        </w:tc>
        <w:tc>
          <w:tcPr>
            <w:tcW w:w="5670" w:type="dxa"/>
            <w:shd w:val="clear" w:color="auto" w:fill="auto"/>
          </w:tcPr>
          <w:p w14:paraId="12340A8B" w14:textId="77777777" w:rsidR="00835F55" w:rsidRPr="00FD6373" w:rsidRDefault="00835F55" w:rsidP="00FD6373">
            <w:pPr>
              <w:jc w:val="both"/>
              <w:rPr>
                <w:b/>
              </w:rPr>
            </w:pPr>
            <w:r w:rsidRPr="00835F55">
              <w:t>pomieszczenia (wraz z numerami)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71853E5A" w14:textId="77777777" w:rsidR="00835F55" w:rsidRPr="00FD6373" w:rsidRDefault="00835F55" w:rsidP="00FD6373">
            <w:pPr>
              <w:jc w:val="both"/>
              <w:rPr>
                <w:b/>
              </w:rPr>
            </w:pPr>
          </w:p>
        </w:tc>
      </w:tr>
      <w:tr w:rsidR="00835F55" w:rsidRPr="00FD6373" w14:paraId="73F4637B" w14:textId="77777777" w:rsidTr="00FD6373">
        <w:tc>
          <w:tcPr>
            <w:tcW w:w="654" w:type="dxa"/>
            <w:shd w:val="clear" w:color="auto" w:fill="auto"/>
          </w:tcPr>
          <w:p w14:paraId="1FF6D8CA" w14:textId="77777777" w:rsidR="00835F55" w:rsidRPr="00835F55" w:rsidRDefault="00835F55" w:rsidP="00FD6373">
            <w:r w:rsidRPr="00835F55">
              <w:t>8.2</w:t>
            </w:r>
            <w: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5BE78C5B" w14:textId="77777777" w:rsidR="00835F55" w:rsidRPr="00835F55" w:rsidRDefault="00835F55" w:rsidP="00FD6373">
            <w:r w:rsidRPr="00835F55">
              <w:t>urządzenia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5D006A21" w14:textId="77777777" w:rsidR="00835F55" w:rsidRPr="00835F55" w:rsidRDefault="00835F55" w:rsidP="00FD6373"/>
        </w:tc>
      </w:tr>
    </w:tbl>
    <w:p w14:paraId="01994A51" w14:textId="77777777" w:rsidR="00045DD3" w:rsidRDefault="00045DD3" w:rsidP="00045DD3">
      <w:pPr>
        <w:pStyle w:val="Tekstpodstawowy2"/>
        <w:widowControl w:val="0"/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0"/>
        <w:gridCol w:w="2943"/>
      </w:tblGrid>
      <w:tr w:rsidR="00835F55" w:rsidRPr="00FD6373" w14:paraId="1A403685" w14:textId="77777777" w:rsidTr="00FD6373">
        <w:tc>
          <w:tcPr>
            <w:tcW w:w="709" w:type="dxa"/>
            <w:shd w:val="clear" w:color="auto" w:fill="auto"/>
          </w:tcPr>
          <w:p w14:paraId="70C4B6CD" w14:textId="77777777" w:rsidR="00835F55" w:rsidRPr="00835F55" w:rsidRDefault="00835F55" w:rsidP="00FD6373">
            <w:pPr>
              <w:pStyle w:val="Tekstpodstawowy2"/>
              <w:widowControl w:val="0"/>
              <w:tabs>
                <w:tab w:val="left" w:pos="360"/>
              </w:tabs>
              <w:spacing w:after="0" w:line="240" w:lineRule="auto"/>
              <w:jc w:val="both"/>
            </w:pPr>
            <w:r w:rsidRPr="00835F55">
              <w:t xml:space="preserve">9. </w:t>
            </w:r>
          </w:p>
        </w:tc>
        <w:tc>
          <w:tcPr>
            <w:tcW w:w="5670" w:type="dxa"/>
            <w:shd w:val="clear" w:color="auto" w:fill="auto"/>
          </w:tcPr>
          <w:p w14:paraId="45A5CB36" w14:textId="77777777" w:rsidR="00835F55" w:rsidRPr="00835F55" w:rsidRDefault="00835F55" w:rsidP="00FD6373">
            <w:pPr>
              <w:pStyle w:val="Tekstpodstawowy2"/>
              <w:widowControl w:val="0"/>
              <w:tabs>
                <w:tab w:val="left" w:pos="360"/>
              </w:tabs>
              <w:spacing w:after="0" w:line="240" w:lineRule="auto"/>
              <w:jc w:val="both"/>
            </w:pPr>
            <w:r w:rsidRPr="00835F55">
              <w:t>Data wydania zezwolenia na prowadzenie zakładu inżynierii genetycznej, w którym ma być prowadzone zamknięte użycie GMM</w:t>
            </w:r>
          </w:p>
        </w:tc>
        <w:tc>
          <w:tcPr>
            <w:tcW w:w="2943" w:type="dxa"/>
            <w:shd w:val="clear" w:color="auto" w:fill="auto"/>
          </w:tcPr>
          <w:p w14:paraId="0471BBD9" w14:textId="77777777" w:rsidR="00835F55" w:rsidRPr="00835F55" w:rsidRDefault="00835F55" w:rsidP="00FD6373">
            <w:pPr>
              <w:pStyle w:val="Tekstpodstawowy2"/>
              <w:widowControl w:val="0"/>
              <w:tabs>
                <w:tab w:val="left" w:pos="360"/>
              </w:tabs>
              <w:spacing w:after="0" w:line="240" w:lineRule="auto"/>
              <w:jc w:val="both"/>
            </w:pPr>
          </w:p>
        </w:tc>
      </w:tr>
    </w:tbl>
    <w:p w14:paraId="2C78591F" w14:textId="77777777" w:rsidR="00045DD3" w:rsidRPr="000610F5" w:rsidRDefault="00835F55" w:rsidP="00045DD3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 </w:t>
      </w:r>
    </w:p>
    <w:p w14:paraId="1FFFB4B5" w14:textId="77777777" w:rsidR="00045DD3" w:rsidRPr="000610F5" w:rsidRDefault="00045DD3" w:rsidP="00045DD3">
      <w:pPr>
        <w:rPr>
          <w:snapToGrid w:val="0"/>
        </w:rPr>
      </w:pPr>
      <w:r w:rsidRPr="000610F5">
        <w:rPr>
          <w:snapToGrid w:val="0"/>
        </w:rPr>
        <w:t xml:space="preserve">                                                                                  </w:t>
      </w:r>
      <w:r w:rsidRPr="000610F5">
        <w:rPr>
          <w:snapToGrid w:val="0"/>
        </w:rPr>
        <w:tab/>
      </w:r>
      <w:r>
        <w:rPr>
          <w:snapToGrid w:val="0"/>
        </w:rPr>
        <w:tab/>
      </w:r>
      <w:r w:rsidRPr="000610F5">
        <w:t xml:space="preserve">Podpis </w:t>
      </w:r>
      <w:r>
        <w:rPr>
          <w:snapToGrid w:val="0"/>
        </w:rPr>
        <w:t>wnioskodawcy</w:t>
      </w:r>
    </w:p>
    <w:p w14:paraId="2FC4514E" w14:textId="77777777" w:rsidR="00045DD3" w:rsidRPr="00D42566" w:rsidRDefault="00045DD3" w:rsidP="00045DD3">
      <w:pPr>
        <w:rPr>
          <w:rFonts w:ascii="Arial" w:hAnsi="Arial" w:cs="Arial"/>
        </w:rPr>
      </w:pPr>
    </w:p>
    <w:p w14:paraId="196FF71A" w14:textId="77777777" w:rsidR="00045DD3" w:rsidRPr="009879F5" w:rsidRDefault="00045DD3" w:rsidP="00045DD3"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  <w:r w:rsidRPr="00D42566">
        <w:rPr>
          <w:rFonts w:ascii="Arial" w:hAnsi="Arial" w:cs="Arial"/>
        </w:rPr>
        <w:tab/>
      </w:r>
    </w:p>
    <w:p w14:paraId="77676B25" w14:textId="77777777" w:rsidR="00045DD3" w:rsidRPr="009879F5" w:rsidRDefault="00045DD3" w:rsidP="00045DD3">
      <w:pPr>
        <w:widowControl w:val="0"/>
        <w:rPr>
          <w:snapToGrid w:val="0"/>
        </w:rPr>
      </w:pPr>
    </w:p>
    <w:p w14:paraId="55866E50" w14:textId="77777777" w:rsidR="00045DD3" w:rsidRPr="00E960D1" w:rsidRDefault="00045DD3" w:rsidP="00045DD3">
      <w:pPr>
        <w:widowControl w:val="0"/>
        <w:jc w:val="both"/>
        <w:rPr>
          <w:snapToGrid w:val="0"/>
        </w:rPr>
      </w:pPr>
      <w:r>
        <w:rPr>
          <w:snapToGrid w:val="0"/>
        </w:rPr>
        <w:t>(miejscowość, data)</w:t>
      </w:r>
    </w:p>
    <w:p w14:paraId="2142E747" w14:textId="77777777" w:rsidR="00045DD3" w:rsidRDefault="00045DD3" w:rsidP="00045DD3">
      <w:pPr>
        <w:widowControl w:val="0"/>
        <w:jc w:val="both"/>
        <w:rPr>
          <w:snapToGrid w:val="0"/>
          <w:u w:val="single"/>
        </w:rPr>
      </w:pPr>
    </w:p>
    <w:p w14:paraId="1EAF5E12" w14:textId="77777777" w:rsidR="00045DD3" w:rsidRDefault="00045DD3" w:rsidP="00045DD3">
      <w:pPr>
        <w:widowControl w:val="0"/>
        <w:jc w:val="both"/>
        <w:rPr>
          <w:snapToGrid w:val="0"/>
          <w:u w:val="single"/>
        </w:rPr>
      </w:pPr>
    </w:p>
    <w:p w14:paraId="48B892C2" w14:textId="77777777" w:rsidR="00045DD3" w:rsidRPr="009879F5" w:rsidRDefault="00045DD3" w:rsidP="00045DD3">
      <w:pPr>
        <w:widowControl w:val="0"/>
        <w:jc w:val="both"/>
        <w:rPr>
          <w:snapToGrid w:val="0"/>
          <w:u w:val="single"/>
        </w:rPr>
      </w:pPr>
    </w:p>
    <w:p w14:paraId="6BE2FB7C" w14:textId="77777777" w:rsidR="00045DD3" w:rsidRPr="009879F5" w:rsidRDefault="00045DD3" w:rsidP="00045DD3">
      <w:pPr>
        <w:widowControl w:val="0"/>
        <w:jc w:val="both"/>
        <w:rPr>
          <w:b/>
          <w:bCs/>
          <w:snapToGrid w:val="0"/>
          <w:u w:val="single"/>
        </w:rPr>
      </w:pPr>
      <w:r w:rsidRPr="009879F5">
        <w:rPr>
          <w:b/>
          <w:bCs/>
          <w:snapToGrid w:val="0"/>
          <w:u w:val="single"/>
        </w:rPr>
        <w:t>Załączniki do wniosku:</w:t>
      </w:r>
    </w:p>
    <w:p w14:paraId="7DD6AA2C" w14:textId="77777777" w:rsidR="00045DD3" w:rsidRPr="009879F5" w:rsidRDefault="00045DD3" w:rsidP="00045DD3">
      <w:pPr>
        <w:widowControl w:val="0"/>
        <w:jc w:val="both"/>
        <w:rPr>
          <w:snapToGrid w:val="0"/>
          <w:u w:val="single"/>
        </w:rPr>
      </w:pPr>
    </w:p>
    <w:p w14:paraId="2F4B4A01" w14:textId="77777777" w:rsidR="00045DD3" w:rsidRPr="009879F5" w:rsidRDefault="00045DD3" w:rsidP="00045DD3">
      <w:pPr>
        <w:widowControl w:val="0"/>
        <w:numPr>
          <w:ilvl w:val="0"/>
          <w:numId w:val="1"/>
        </w:numPr>
        <w:autoSpaceDE w:val="0"/>
        <w:autoSpaceDN w:val="0"/>
        <w:ind w:hanging="360"/>
        <w:jc w:val="both"/>
        <w:rPr>
          <w:snapToGrid w:val="0"/>
        </w:rPr>
      </w:pPr>
      <w:r w:rsidRPr="009879F5">
        <w:rPr>
          <w:snapToGrid w:val="0"/>
        </w:rPr>
        <w:t>ocena zagrożenia;</w:t>
      </w:r>
    </w:p>
    <w:p w14:paraId="7662D11E" w14:textId="77777777" w:rsidR="00045DD3" w:rsidRPr="009879F5" w:rsidRDefault="00045DD3" w:rsidP="00045DD3">
      <w:pPr>
        <w:widowControl w:val="0"/>
        <w:numPr>
          <w:ilvl w:val="0"/>
          <w:numId w:val="1"/>
        </w:numPr>
        <w:autoSpaceDE w:val="0"/>
        <w:autoSpaceDN w:val="0"/>
        <w:ind w:hanging="360"/>
        <w:jc w:val="both"/>
        <w:rPr>
          <w:snapToGrid w:val="0"/>
        </w:rPr>
      </w:pPr>
      <w:r>
        <w:rPr>
          <w:snapToGrid w:val="0"/>
        </w:rPr>
        <w:t>kopie</w:t>
      </w:r>
      <w:r w:rsidRPr="009879F5">
        <w:rPr>
          <w:snapToGrid w:val="0"/>
        </w:rPr>
        <w:t xml:space="preserve"> wewnętrznych regulaminów bezpieczeństwa dla osób biorących udział w zamkniętym użyciu, ze szczególnym uwzględnienie</w:t>
      </w:r>
      <w:r>
        <w:rPr>
          <w:snapToGrid w:val="0"/>
        </w:rPr>
        <w:t xml:space="preserve">m środków bezpieczeństwa, które </w:t>
      </w:r>
      <w:r w:rsidRPr="009879F5">
        <w:rPr>
          <w:snapToGrid w:val="0"/>
        </w:rPr>
        <w:t xml:space="preserve">powinny </w:t>
      </w:r>
      <w:r>
        <w:rPr>
          <w:snapToGrid w:val="0"/>
        </w:rPr>
        <w:t>być zastosowane</w:t>
      </w:r>
      <w:r w:rsidRPr="009879F5">
        <w:rPr>
          <w:snapToGrid w:val="0"/>
        </w:rPr>
        <w:t xml:space="preserve"> w przypadku awarii;</w:t>
      </w:r>
    </w:p>
    <w:p w14:paraId="47FD540C" w14:textId="77777777" w:rsidR="00045DD3" w:rsidRPr="009879F5" w:rsidRDefault="00045DD3" w:rsidP="00045DD3">
      <w:pPr>
        <w:widowControl w:val="0"/>
        <w:numPr>
          <w:ilvl w:val="0"/>
          <w:numId w:val="1"/>
        </w:numPr>
        <w:autoSpaceDE w:val="0"/>
        <w:autoSpaceDN w:val="0"/>
        <w:ind w:hanging="360"/>
        <w:jc w:val="both"/>
        <w:rPr>
          <w:snapToGrid w:val="0"/>
        </w:rPr>
      </w:pPr>
      <w:r w:rsidRPr="009879F5">
        <w:rPr>
          <w:snapToGrid w:val="0"/>
        </w:rPr>
        <w:t xml:space="preserve">kopie oświadczeń osób biorących udział w zamkniętym użyciu o zapoznaniu się z treścią regulaminów bezpieczeństwa, o których mowa w pkt 2; </w:t>
      </w:r>
    </w:p>
    <w:p w14:paraId="5C8E3CC7" w14:textId="77777777" w:rsidR="00045DD3" w:rsidRDefault="00045DD3" w:rsidP="00045DD3">
      <w:pPr>
        <w:pStyle w:val="pkt1art"/>
        <w:numPr>
          <w:ilvl w:val="0"/>
          <w:numId w:val="1"/>
        </w:numPr>
        <w:spacing w:before="0" w:after="0"/>
        <w:ind w:hanging="360"/>
      </w:pPr>
      <w:r w:rsidRPr="009035BD">
        <w:t xml:space="preserve">szczegółowe informacje o sposobach przeciwdziałania skutkom </w:t>
      </w:r>
      <w:r>
        <w:t xml:space="preserve">awarii, </w:t>
      </w:r>
      <w:r w:rsidRPr="00385335">
        <w:t>w tym o środkach</w:t>
      </w:r>
      <w:r>
        <w:t xml:space="preserve"> alarmowych;</w:t>
      </w:r>
    </w:p>
    <w:p w14:paraId="57BE9820" w14:textId="77777777" w:rsidR="00045DD3" w:rsidRDefault="00045DD3" w:rsidP="00045DD3">
      <w:pPr>
        <w:pStyle w:val="pkt1art"/>
        <w:numPr>
          <w:ilvl w:val="0"/>
          <w:numId w:val="1"/>
        </w:numPr>
        <w:spacing w:before="0" w:after="0"/>
        <w:ind w:hanging="360"/>
      </w:pPr>
      <w:r>
        <w:t>plan postępowania na wypadek awarii.</w:t>
      </w:r>
    </w:p>
    <w:p w14:paraId="45DEEACD" w14:textId="77777777" w:rsidR="00045DD3" w:rsidRDefault="00045DD3" w:rsidP="00045DD3">
      <w:pPr>
        <w:pStyle w:val="pkt1art"/>
        <w:spacing w:before="0" w:after="0"/>
      </w:pPr>
    </w:p>
    <w:p w14:paraId="13E298E3" w14:textId="77777777" w:rsidR="00826940" w:rsidRDefault="00826940"/>
    <w:sectPr w:rsidR="00826940" w:rsidSect="0082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507"/>
    <w:multiLevelType w:val="hybridMultilevel"/>
    <w:tmpl w:val="8B50E7C2"/>
    <w:lvl w:ilvl="0" w:tplc="3EA0F1C8">
      <w:start w:val="1"/>
      <w:numFmt w:val="decimal"/>
      <w:lvlText w:val="%1)"/>
      <w:lvlJc w:val="left"/>
      <w:pPr>
        <w:tabs>
          <w:tab w:val="num" w:pos="360"/>
        </w:tabs>
        <w:ind w:left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66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DD3"/>
    <w:rsid w:val="00045DD3"/>
    <w:rsid w:val="00127D3F"/>
    <w:rsid w:val="0042484F"/>
    <w:rsid w:val="006C07CC"/>
    <w:rsid w:val="00826940"/>
    <w:rsid w:val="00835F55"/>
    <w:rsid w:val="008E74D7"/>
    <w:rsid w:val="00BC6AAE"/>
    <w:rsid w:val="00C663ED"/>
    <w:rsid w:val="00D90158"/>
    <w:rsid w:val="00E56094"/>
    <w:rsid w:val="00E73912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  <w14:docId w14:val="38B14B04"/>
  <w15:chartTrackingRefBased/>
  <w15:docId w15:val="{C46957BC-B447-4497-90C0-D1101BA2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DD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gisterkarozdzia">
    <w:name w:val="Magisterka rozdział"/>
    <w:basedOn w:val="Normalny"/>
    <w:autoRedefine/>
    <w:qFormat/>
    <w:rsid w:val="008E74D7"/>
    <w:pPr>
      <w:spacing w:line="360" w:lineRule="auto"/>
      <w:jc w:val="both"/>
    </w:pPr>
    <w:rPr>
      <w:rFonts w:eastAsia="Calibri"/>
      <w:b/>
      <w:sz w:val="26"/>
      <w:szCs w:val="28"/>
    </w:rPr>
  </w:style>
  <w:style w:type="paragraph" w:styleId="Tekstpodstawowy">
    <w:name w:val="Body Text"/>
    <w:basedOn w:val="Normalny"/>
    <w:link w:val="TekstpodstawowyZnak"/>
    <w:rsid w:val="00045DD3"/>
    <w:pPr>
      <w:spacing w:before="240"/>
      <w:jc w:val="center"/>
    </w:pPr>
    <w:rPr>
      <w:rFonts w:cs="Arial"/>
      <w:b/>
      <w:bCs/>
    </w:rPr>
  </w:style>
  <w:style w:type="character" w:customStyle="1" w:styleId="TekstpodstawowyZnak">
    <w:name w:val="Tekst podstawowy Znak"/>
    <w:link w:val="Tekstpodstawowy"/>
    <w:rsid w:val="00045DD3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45D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45D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045DD3"/>
    <w:pPr>
      <w:overflowPunct w:val="0"/>
      <w:autoSpaceDE w:val="0"/>
      <w:autoSpaceDN w:val="0"/>
      <w:adjustRightInd w:val="0"/>
      <w:spacing w:before="60" w:after="60"/>
      <w:ind w:left="2269" w:hanging="284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045DD3"/>
    <w:rPr>
      <w:rFonts w:ascii="Courier New" w:hAnsi="Courier New" w:cs="Courier New"/>
      <w:sz w:val="20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045DD3"/>
    <w:pPr>
      <w:spacing w:line="360" w:lineRule="auto"/>
      <w:jc w:val="both"/>
    </w:pPr>
    <w:rPr>
      <w:rFonts w:ascii="Times" w:hAnsi="Times" w:cs="Arial"/>
      <w:bCs/>
      <w:kern w:val="24"/>
      <w:szCs w:val="20"/>
    </w:rPr>
  </w:style>
  <w:style w:type="table" w:styleId="Tabela-Siatka">
    <w:name w:val="Table Grid"/>
    <w:basedOn w:val="Standardowy"/>
    <w:uiPriority w:val="59"/>
    <w:rsid w:val="00D9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jrybak</dc:creator>
  <cp:keywords/>
  <dc:description/>
  <cp:lastModifiedBy>Joanna RYBAK </cp:lastModifiedBy>
  <cp:revision>2</cp:revision>
  <dcterms:created xsi:type="dcterms:W3CDTF">2023-09-26T09:56:00Z</dcterms:created>
  <dcterms:modified xsi:type="dcterms:W3CDTF">2023-09-26T09:56:00Z</dcterms:modified>
</cp:coreProperties>
</file>